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86BF3" w14:textId="77777777" w:rsidR="009034EC" w:rsidRDefault="009034EC" w:rsidP="00AE0CB0">
      <w:pPr>
        <w:jc w:val="center"/>
        <w:rPr>
          <w:rFonts w:ascii="Arial" w:hAnsi="Arial" w:cs="Arial"/>
          <w:b/>
          <w:sz w:val="20"/>
          <w:szCs w:val="20"/>
        </w:rPr>
      </w:pPr>
      <w:bookmarkStart w:id="0" w:name="_Hlk45108901"/>
    </w:p>
    <w:p w14:paraId="7241B493" w14:textId="487FD33A" w:rsidR="009034EC" w:rsidRDefault="009034EC" w:rsidP="00AE0CB0">
      <w:pPr>
        <w:jc w:val="center"/>
        <w:rPr>
          <w:rFonts w:ascii="Arial" w:hAnsi="Arial" w:cs="Arial"/>
          <w:b/>
          <w:sz w:val="20"/>
          <w:szCs w:val="20"/>
        </w:rPr>
      </w:pPr>
      <w:r>
        <w:rPr>
          <w:rFonts w:ascii="Arial" w:hAnsi="Arial" w:cs="Arial"/>
          <w:b/>
          <w:noProof/>
          <w:sz w:val="20"/>
          <w:szCs w:val="20"/>
        </w:rPr>
        <w:drawing>
          <wp:anchor distT="0" distB="0" distL="114300" distR="114300" simplePos="0" relativeHeight="251658240" behindDoc="0" locked="0" layoutInCell="1" allowOverlap="1" wp14:anchorId="7F08F259" wp14:editId="4804175B">
            <wp:simplePos x="0" y="0"/>
            <wp:positionH relativeFrom="column">
              <wp:posOffset>2335530</wp:posOffset>
            </wp:positionH>
            <wp:positionV relativeFrom="paragraph">
              <wp:posOffset>4445</wp:posOffset>
            </wp:positionV>
            <wp:extent cx="1607820" cy="5410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7820"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C454B3" w14:textId="77777777" w:rsidR="009034EC" w:rsidRDefault="009034EC" w:rsidP="00AE0CB0">
      <w:pPr>
        <w:jc w:val="center"/>
        <w:rPr>
          <w:rFonts w:ascii="Arial" w:hAnsi="Arial" w:cs="Arial"/>
          <w:b/>
          <w:sz w:val="20"/>
          <w:szCs w:val="20"/>
        </w:rPr>
      </w:pPr>
    </w:p>
    <w:p w14:paraId="43E7F63A" w14:textId="085D6E57" w:rsidR="009034EC" w:rsidRDefault="009034EC" w:rsidP="00AE0CB0">
      <w:pPr>
        <w:jc w:val="center"/>
        <w:rPr>
          <w:rFonts w:ascii="Arial" w:hAnsi="Arial" w:cs="Arial"/>
          <w:b/>
          <w:sz w:val="20"/>
          <w:szCs w:val="20"/>
        </w:rPr>
      </w:pPr>
    </w:p>
    <w:p w14:paraId="4167F6DE" w14:textId="77777777" w:rsidR="009034EC" w:rsidRDefault="009034EC" w:rsidP="00AE0CB0">
      <w:pPr>
        <w:jc w:val="center"/>
        <w:rPr>
          <w:rFonts w:ascii="Arial" w:hAnsi="Arial" w:cs="Arial"/>
          <w:b/>
          <w:sz w:val="20"/>
          <w:szCs w:val="20"/>
        </w:rPr>
      </w:pPr>
    </w:p>
    <w:p w14:paraId="26C0DF0F" w14:textId="77777777" w:rsidR="009034EC" w:rsidRDefault="009034EC" w:rsidP="00AE0CB0">
      <w:pPr>
        <w:jc w:val="center"/>
        <w:rPr>
          <w:rFonts w:ascii="Arial" w:hAnsi="Arial" w:cs="Arial"/>
          <w:b/>
          <w:sz w:val="20"/>
          <w:szCs w:val="20"/>
        </w:rPr>
      </w:pPr>
    </w:p>
    <w:p w14:paraId="5D28D969" w14:textId="77777777" w:rsidR="009034EC" w:rsidRDefault="009034EC" w:rsidP="00AE0CB0">
      <w:pPr>
        <w:jc w:val="center"/>
        <w:rPr>
          <w:rFonts w:ascii="Arial" w:hAnsi="Arial" w:cs="Arial"/>
          <w:b/>
          <w:sz w:val="20"/>
          <w:szCs w:val="20"/>
        </w:rPr>
      </w:pPr>
    </w:p>
    <w:p w14:paraId="27DA85C1" w14:textId="447D4468" w:rsidR="009034EC" w:rsidRDefault="009034EC" w:rsidP="009034EC">
      <w:pPr>
        <w:jc w:val="center"/>
        <w:rPr>
          <w:rFonts w:ascii="Arial Narrow" w:hAnsi="Arial Narrow" w:cs="Arial Narrow"/>
          <w:b/>
          <w:bCs/>
          <w:sz w:val="22"/>
          <w:szCs w:val="22"/>
        </w:rPr>
      </w:pPr>
      <w:r w:rsidRPr="000A0204">
        <w:rPr>
          <w:rFonts w:ascii="Arial Narrow" w:hAnsi="Arial Narrow" w:cs="Arial Narrow"/>
          <w:b/>
          <w:bCs/>
          <w:sz w:val="22"/>
          <w:szCs w:val="22"/>
        </w:rPr>
        <w:t xml:space="preserve">Ashland Housing </w:t>
      </w:r>
      <w:r>
        <w:rPr>
          <w:rFonts w:ascii="Arial Narrow" w:hAnsi="Arial Narrow" w:cs="Arial Narrow"/>
          <w:b/>
          <w:bCs/>
          <w:sz w:val="22"/>
          <w:szCs w:val="22"/>
        </w:rPr>
        <w:t>&amp;</w:t>
      </w:r>
      <w:r w:rsidRPr="000A0204">
        <w:rPr>
          <w:rFonts w:ascii="Arial Narrow" w:hAnsi="Arial Narrow" w:cs="Arial Narrow"/>
          <w:b/>
          <w:bCs/>
          <w:sz w:val="22"/>
          <w:szCs w:val="22"/>
        </w:rPr>
        <w:t xml:space="preserve"> Human Services Commission</w:t>
      </w:r>
      <w:r>
        <w:rPr>
          <w:rFonts w:ascii="Arial Narrow" w:hAnsi="Arial Narrow" w:cs="Arial Narrow"/>
          <w:b/>
          <w:bCs/>
          <w:sz w:val="22"/>
          <w:szCs w:val="22"/>
        </w:rPr>
        <w:t xml:space="preserve"> and Planning Commission </w:t>
      </w:r>
    </w:p>
    <w:p w14:paraId="14B62439" w14:textId="1B563BDE" w:rsidR="009034EC" w:rsidRDefault="009034EC" w:rsidP="009034EC">
      <w:pPr>
        <w:jc w:val="center"/>
        <w:rPr>
          <w:rFonts w:ascii="Arial Narrow" w:hAnsi="Arial Narrow" w:cs="Arial Narrow"/>
          <w:b/>
          <w:bCs/>
          <w:sz w:val="22"/>
          <w:szCs w:val="22"/>
        </w:rPr>
      </w:pPr>
      <w:r>
        <w:rPr>
          <w:rFonts w:ascii="Arial Narrow" w:hAnsi="Arial Narrow" w:cs="Arial Narrow"/>
          <w:b/>
          <w:bCs/>
          <w:sz w:val="22"/>
          <w:szCs w:val="22"/>
        </w:rPr>
        <w:t>Joint Study Session</w:t>
      </w:r>
    </w:p>
    <w:p w14:paraId="0549F563" w14:textId="170ED25D" w:rsidR="009034EC" w:rsidRDefault="009034EC" w:rsidP="009034EC">
      <w:pPr>
        <w:jc w:val="center"/>
        <w:rPr>
          <w:rFonts w:ascii="Arial Narrow" w:hAnsi="Arial Narrow" w:cs="Arial Narrow"/>
          <w:b/>
          <w:bCs/>
          <w:sz w:val="22"/>
          <w:szCs w:val="22"/>
        </w:rPr>
      </w:pPr>
      <w:r w:rsidRPr="009034EC">
        <w:rPr>
          <w:rFonts w:ascii="Arial Narrow" w:hAnsi="Arial Narrow" w:cs="Arial Narrow"/>
          <w:b/>
          <w:bCs/>
          <w:i/>
          <w:iCs/>
          <w:color w:val="FF0000"/>
          <w:sz w:val="22"/>
          <w:szCs w:val="22"/>
        </w:rPr>
        <w:t>Draft</w:t>
      </w:r>
      <w:r>
        <w:rPr>
          <w:rFonts w:ascii="Arial Narrow" w:hAnsi="Arial Narrow" w:cs="Arial Narrow"/>
          <w:b/>
          <w:bCs/>
          <w:sz w:val="22"/>
          <w:szCs w:val="22"/>
        </w:rPr>
        <w:t xml:space="preserve"> </w:t>
      </w:r>
      <w:r w:rsidRPr="000A0204">
        <w:rPr>
          <w:rFonts w:ascii="Arial Narrow" w:hAnsi="Arial Narrow" w:cs="Arial Narrow"/>
          <w:b/>
          <w:bCs/>
          <w:sz w:val="22"/>
          <w:szCs w:val="22"/>
        </w:rPr>
        <w:t>Minutes</w:t>
      </w:r>
    </w:p>
    <w:p w14:paraId="2EA8E911" w14:textId="3115A8E1" w:rsidR="009034EC" w:rsidRDefault="009034EC" w:rsidP="009034EC">
      <w:pPr>
        <w:jc w:val="center"/>
        <w:rPr>
          <w:rFonts w:ascii="Arial Narrow" w:hAnsi="Arial Narrow" w:cs="Arial Narrow"/>
          <w:b/>
          <w:bCs/>
          <w:sz w:val="22"/>
          <w:szCs w:val="22"/>
        </w:rPr>
      </w:pPr>
      <w:r>
        <w:rPr>
          <w:rFonts w:ascii="Arial Narrow" w:hAnsi="Arial Narrow" w:cs="Arial Narrow"/>
          <w:b/>
          <w:bCs/>
          <w:sz w:val="22"/>
          <w:szCs w:val="22"/>
        </w:rPr>
        <w:t>January 28, 2021</w:t>
      </w:r>
    </w:p>
    <w:p w14:paraId="26FC9861" w14:textId="77777777" w:rsidR="009034EC" w:rsidRDefault="009034EC" w:rsidP="009034EC">
      <w:pPr>
        <w:jc w:val="center"/>
        <w:rPr>
          <w:rFonts w:ascii="Arial Narrow" w:hAnsi="Arial Narrow" w:cs="Arial Narrow"/>
          <w:b/>
          <w:bCs/>
          <w:sz w:val="22"/>
          <w:szCs w:val="22"/>
        </w:rPr>
      </w:pPr>
    </w:p>
    <w:p w14:paraId="18C56770" w14:textId="77777777" w:rsidR="009034EC" w:rsidRPr="000A0204" w:rsidRDefault="009034EC" w:rsidP="009034EC">
      <w:pPr>
        <w:jc w:val="center"/>
        <w:rPr>
          <w:rFonts w:ascii="Arial Narrow" w:hAnsi="Arial Narrow" w:cs="Arial Narrow"/>
          <w:b/>
          <w:bCs/>
          <w:sz w:val="22"/>
          <w:szCs w:val="22"/>
        </w:rPr>
      </w:pPr>
    </w:p>
    <w:p w14:paraId="681DF387" w14:textId="77777777" w:rsidR="009034EC" w:rsidRPr="00934D24" w:rsidRDefault="009034EC" w:rsidP="009034EC">
      <w:pPr>
        <w:rPr>
          <w:rFonts w:ascii="Arial" w:hAnsi="Arial" w:cs="Arial"/>
          <w:sz w:val="20"/>
          <w:szCs w:val="20"/>
          <w:u w:val="single"/>
        </w:rPr>
      </w:pPr>
      <w:r w:rsidRPr="006976D6">
        <w:rPr>
          <w:rFonts w:ascii="Arial" w:hAnsi="Arial" w:cs="Arial"/>
          <w:b/>
          <w:u w:val="single"/>
        </w:rPr>
        <w:t>Call to Order</w:t>
      </w:r>
    </w:p>
    <w:p w14:paraId="086A8B00" w14:textId="08801568" w:rsidR="009034EC" w:rsidRDefault="00273C37" w:rsidP="009034EC">
      <w:pPr>
        <w:jc w:val="both"/>
        <w:rPr>
          <w:rFonts w:ascii="Arial" w:hAnsi="Arial" w:cs="Arial"/>
          <w:sz w:val="20"/>
          <w:szCs w:val="20"/>
        </w:rPr>
      </w:pPr>
      <w:r>
        <w:rPr>
          <w:rFonts w:ascii="Arial" w:hAnsi="Arial" w:cs="Arial"/>
          <w:sz w:val="20"/>
          <w:szCs w:val="20"/>
        </w:rPr>
        <w:t>Housing Commission Chair Rich Rohde</w:t>
      </w:r>
      <w:r w:rsidR="006731AA">
        <w:rPr>
          <w:rFonts w:ascii="Arial" w:hAnsi="Arial" w:cs="Arial"/>
          <w:sz w:val="20"/>
          <w:szCs w:val="20"/>
        </w:rPr>
        <w:t xml:space="preserve"> </w:t>
      </w:r>
      <w:r w:rsidR="009034EC" w:rsidRPr="006602EB">
        <w:rPr>
          <w:rFonts w:ascii="Arial" w:hAnsi="Arial" w:cs="Arial"/>
          <w:sz w:val="20"/>
          <w:szCs w:val="20"/>
        </w:rPr>
        <w:t>called the meeting to order at 4:</w:t>
      </w:r>
      <w:r w:rsidR="009034EC">
        <w:rPr>
          <w:rFonts w:ascii="Arial" w:hAnsi="Arial" w:cs="Arial"/>
          <w:sz w:val="20"/>
          <w:szCs w:val="20"/>
        </w:rPr>
        <w:t>30</w:t>
      </w:r>
      <w:r w:rsidR="009034EC" w:rsidRPr="006602EB">
        <w:rPr>
          <w:rFonts w:ascii="Arial" w:hAnsi="Arial" w:cs="Arial"/>
          <w:sz w:val="20"/>
          <w:szCs w:val="20"/>
        </w:rPr>
        <w:t xml:space="preserve">pm </w:t>
      </w:r>
      <w:r w:rsidR="009034EC">
        <w:rPr>
          <w:rFonts w:ascii="Arial" w:hAnsi="Arial" w:cs="Arial"/>
          <w:sz w:val="20"/>
          <w:szCs w:val="20"/>
        </w:rPr>
        <w:t>via Zoom.</w:t>
      </w:r>
    </w:p>
    <w:p w14:paraId="44C2A4CD" w14:textId="7A3915D3" w:rsidR="006731AA" w:rsidRDefault="006731AA" w:rsidP="009034EC">
      <w:pPr>
        <w:jc w:val="both"/>
        <w:rPr>
          <w:rFonts w:ascii="Arial" w:hAnsi="Arial" w:cs="Arial"/>
          <w:sz w:val="20"/>
          <w:szCs w:val="20"/>
        </w:rPr>
      </w:pPr>
    </w:p>
    <w:p w14:paraId="7B07392F" w14:textId="5F29B1E4" w:rsidR="006731AA" w:rsidRDefault="006731AA" w:rsidP="009034EC">
      <w:pPr>
        <w:jc w:val="both"/>
        <w:rPr>
          <w:rFonts w:ascii="Arial" w:hAnsi="Arial" w:cs="Arial"/>
          <w:sz w:val="20"/>
          <w:szCs w:val="20"/>
        </w:rPr>
      </w:pPr>
    </w:p>
    <w:p w14:paraId="5D9A4E5E" w14:textId="5459660D" w:rsidR="006731AA" w:rsidRPr="006731AA" w:rsidRDefault="006731AA" w:rsidP="009034EC">
      <w:pPr>
        <w:jc w:val="both"/>
        <w:rPr>
          <w:rFonts w:ascii="Arial" w:hAnsi="Arial" w:cs="Arial"/>
          <w:b/>
          <w:bCs/>
          <w:sz w:val="22"/>
          <w:szCs w:val="22"/>
        </w:rPr>
      </w:pPr>
      <w:r w:rsidRPr="00087304">
        <w:rPr>
          <w:rFonts w:ascii="Arial" w:hAnsi="Arial" w:cs="Arial"/>
          <w:b/>
          <w:bCs/>
          <w:sz w:val="22"/>
          <w:szCs w:val="22"/>
          <w:u w:val="single"/>
        </w:rPr>
        <w:t>Planning Commissioners Present</w:t>
      </w:r>
      <w:r w:rsidRPr="006731AA">
        <w:rPr>
          <w:rFonts w:ascii="Arial" w:hAnsi="Arial" w:cs="Arial"/>
          <w:b/>
          <w:bCs/>
          <w:sz w:val="22"/>
          <w:szCs w:val="22"/>
        </w:rPr>
        <w:t>:</w:t>
      </w:r>
      <w:r w:rsidRPr="006731AA">
        <w:rPr>
          <w:rFonts w:ascii="Arial" w:hAnsi="Arial" w:cs="Arial"/>
          <w:b/>
          <w:bCs/>
          <w:sz w:val="22"/>
          <w:szCs w:val="22"/>
        </w:rPr>
        <w:tab/>
      </w:r>
      <w:r w:rsidRPr="006731AA">
        <w:rPr>
          <w:rFonts w:ascii="Arial" w:hAnsi="Arial" w:cs="Arial"/>
          <w:b/>
          <w:bCs/>
          <w:sz w:val="22"/>
          <w:szCs w:val="22"/>
        </w:rPr>
        <w:tab/>
      </w:r>
      <w:r w:rsidRPr="006731AA">
        <w:rPr>
          <w:rFonts w:ascii="Arial" w:hAnsi="Arial" w:cs="Arial"/>
          <w:b/>
          <w:bCs/>
          <w:sz w:val="22"/>
          <w:szCs w:val="22"/>
        </w:rPr>
        <w:tab/>
      </w:r>
      <w:r w:rsidRPr="00087304">
        <w:rPr>
          <w:rFonts w:ascii="Arial" w:hAnsi="Arial" w:cs="Arial"/>
          <w:b/>
          <w:bCs/>
          <w:sz w:val="22"/>
          <w:szCs w:val="22"/>
          <w:u w:val="single"/>
        </w:rPr>
        <w:t>Housing Commissioners Present</w:t>
      </w:r>
      <w:r w:rsidRPr="006731AA">
        <w:rPr>
          <w:rFonts w:ascii="Arial" w:hAnsi="Arial" w:cs="Arial"/>
          <w:b/>
          <w:bCs/>
          <w:sz w:val="22"/>
          <w:szCs w:val="22"/>
        </w:rPr>
        <w:t>:</w:t>
      </w:r>
    </w:p>
    <w:p w14:paraId="13C4B7F3" w14:textId="16AA683C" w:rsidR="006731AA" w:rsidRDefault="006731AA" w:rsidP="009034EC">
      <w:pPr>
        <w:jc w:val="both"/>
        <w:rPr>
          <w:rFonts w:ascii="Arial" w:hAnsi="Arial" w:cs="Arial"/>
          <w:sz w:val="20"/>
          <w:szCs w:val="20"/>
        </w:rPr>
      </w:pPr>
      <w:r>
        <w:rPr>
          <w:rFonts w:ascii="Arial" w:hAnsi="Arial" w:cs="Arial"/>
          <w:sz w:val="20"/>
          <w:szCs w:val="20"/>
        </w:rPr>
        <w:t>Michael Dawkins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Rich Rohde</w:t>
      </w:r>
    </w:p>
    <w:p w14:paraId="226D83C4" w14:textId="4DBEDD18" w:rsidR="006731AA" w:rsidRDefault="006731AA" w:rsidP="009034EC">
      <w:pPr>
        <w:jc w:val="both"/>
        <w:rPr>
          <w:rFonts w:ascii="Arial" w:hAnsi="Arial" w:cs="Arial"/>
          <w:sz w:val="20"/>
          <w:szCs w:val="20"/>
        </w:rPr>
      </w:pPr>
      <w:r>
        <w:rPr>
          <w:rFonts w:ascii="Arial" w:hAnsi="Arial" w:cs="Arial"/>
          <w:sz w:val="20"/>
          <w:szCs w:val="20"/>
        </w:rPr>
        <w:t>Haywood Norton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Echo Fields</w:t>
      </w:r>
    </w:p>
    <w:p w14:paraId="2E34BF75" w14:textId="06035067" w:rsidR="006731AA" w:rsidRDefault="006731AA" w:rsidP="009034EC">
      <w:pPr>
        <w:jc w:val="both"/>
        <w:rPr>
          <w:rFonts w:ascii="Arial" w:hAnsi="Arial" w:cs="Arial"/>
          <w:sz w:val="20"/>
          <w:szCs w:val="20"/>
        </w:rPr>
      </w:pPr>
      <w:r>
        <w:rPr>
          <w:rFonts w:ascii="Arial" w:hAnsi="Arial" w:cs="Arial"/>
          <w:sz w:val="20"/>
          <w:szCs w:val="20"/>
        </w:rPr>
        <w:t>Roger Pearce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Linda </w:t>
      </w:r>
      <w:proofErr w:type="spellStart"/>
      <w:r>
        <w:rPr>
          <w:rFonts w:ascii="Arial" w:hAnsi="Arial" w:cs="Arial"/>
          <w:sz w:val="20"/>
          <w:szCs w:val="20"/>
        </w:rPr>
        <w:t>Reppond</w:t>
      </w:r>
      <w:proofErr w:type="spellEnd"/>
    </w:p>
    <w:p w14:paraId="48302602" w14:textId="1D0CBCB6" w:rsidR="006731AA" w:rsidRDefault="006731AA" w:rsidP="009034EC">
      <w:pPr>
        <w:jc w:val="both"/>
        <w:rPr>
          <w:rFonts w:ascii="Arial" w:hAnsi="Arial" w:cs="Arial"/>
          <w:sz w:val="20"/>
          <w:szCs w:val="20"/>
        </w:rPr>
      </w:pPr>
      <w:r>
        <w:rPr>
          <w:rFonts w:ascii="Arial" w:hAnsi="Arial" w:cs="Arial"/>
          <w:sz w:val="20"/>
          <w:szCs w:val="20"/>
        </w:rPr>
        <w:t>Lynn Thompson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Heidi Parker</w:t>
      </w:r>
    </w:p>
    <w:p w14:paraId="0CB04B24" w14:textId="41783F27" w:rsidR="006731AA" w:rsidRDefault="006731AA" w:rsidP="009034EC">
      <w:pPr>
        <w:jc w:val="both"/>
        <w:rPr>
          <w:rFonts w:ascii="Arial" w:hAnsi="Arial" w:cs="Arial"/>
          <w:sz w:val="20"/>
          <w:szCs w:val="20"/>
        </w:rPr>
      </w:pPr>
      <w:r>
        <w:rPr>
          <w:rFonts w:ascii="Arial" w:hAnsi="Arial" w:cs="Arial"/>
          <w:sz w:val="20"/>
          <w:szCs w:val="20"/>
        </w:rPr>
        <w:t>Lisa Verner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Chris Mahan</w:t>
      </w:r>
    </w:p>
    <w:p w14:paraId="3D1B89C5" w14:textId="58B5687C" w:rsidR="006731AA" w:rsidRDefault="006731AA" w:rsidP="009034EC">
      <w:pPr>
        <w:jc w:val="both"/>
        <w:rPr>
          <w:rFonts w:ascii="Arial" w:hAnsi="Arial" w:cs="Arial"/>
          <w:sz w:val="20"/>
          <w:szCs w:val="20"/>
        </w:rPr>
      </w:pPr>
      <w:r>
        <w:rPr>
          <w:rFonts w:ascii="Arial" w:hAnsi="Arial" w:cs="Arial"/>
          <w:sz w:val="20"/>
          <w:szCs w:val="20"/>
        </w:rPr>
        <w:t>Alan Harper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Jackie Bachman</w:t>
      </w:r>
    </w:p>
    <w:p w14:paraId="3C88CB05" w14:textId="66E156B5" w:rsidR="006731AA" w:rsidRDefault="006731AA" w:rsidP="009034EC">
      <w:pPr>
        <w:jc w:val="both"/>
        <w:rPr>
          <w:rFonts w:ascii="Arial" w:hAnsi="Arial" w:cs="Arial"/>
          <w:sz w:val="20"/>
          <w:szCs w:val="20"/>
        </w:rPr>
      </w:pPr>
    </w:p>
    <w:p w14:paraId="6DC83A10" w14:textId="0BAF9F75" w:rsidR="006731AA" w:rsidRDefault="006731AA" w:rsidP="009034EC">
      <w:pPr>
        <w:jc w:val="both"/>
        <w:rPr>
          <w:rFonts w:ascii="Arial" w:hAnsi="Arial" w:cs="Arial"/>
          <w:b/>
          <w:bCs/>
          <w:sz w:val="22"/>
          <w:szCs w:val="22"/>
        </w:rPr>
      </w:pPr>
      <w:r w:rsidRPr="00087304">
        <w:rPr>
          <w:rFonts w:ascii="Arial" w:hAnsi="Arial" w:cs="Arial"/>
          <w:b/>
          <w:bCs/>
          <w:sz w:val="22"/>
          <w:szCs w:val="22"/>
          <w:u w:val="single"/>
        </w:rPr>
        <w:t>Staff Present</w:t>
      </w:r>
      <w:r w:rsidRPr="006731AA">
        <w:rPr>
          <w:rFonts w:ascii="Arial" w:hAnsi="Arial" w:cs="Arial"/>
          <w:b/>
          <w:bCs/>
          <w:sz w:val="22"/>
          <w:szCs w:val="22"/>
        </w:rPr>
        <w:t>:</w:t>
      </w:r>
      <w:r w:rsidRPr="006731AA">
        <w:rPr>
          <w:rFonts w:ascii="Arial" w:hAnsi="Arial" w:cs="Arial"/>
          <w:b/>
          <w:bCs/>
          <w:sz w:val="22"/>
          <w:szCs w:val="22"/>
        </w:rPr>
        <w:tab/>
      </w:r>
      <w:r w:rsidRPr="006731AA">
        <w:rPr>
          <w:rFonts w:ascii="Arial" w:hAnsi="Arial" w:cs="Arial"/>
          <w:b/>
          <w:bCs/>
          <w:sz w:val="22"/>
          <w:szCs w:val="22"/>
        </w:rPr>
        <w:tab/>
      </w:r>
      <w:r w:rsidRPr="006731AA">
        <w:rPr>
          <w:rFonts w:ascii="Arial" w:hAnsi="Arial" w:cs="Arial"/>
          <w:b/>
          <w:bCs/>
          <w:sz w:val="22"/>
          <w:szCs w:val="22"/>
        </w:rPr>
        <w:tab/>
      </w:r>
      <w:r w:rsidRPr="006731AA">
        <w:rPr>
          <w:rFonts w:ascii="Arial" w:hAnsi="Arial" w:cs="Arial"/>
          <w:b/>
          <w:bCs/>
          <w:sz w:val="22"/>
          <w:szCs w:val="22"/>
        </w:rPr>
        <w:tab/>
      </w:r>
      <w:r w:rsidRPr="006731AA">
        <w:rPr>
          <w:rFonts w:ascii="Arial" w:hAnsi="Arial" w:cs="Arial"/>
          <w:b/>
          <w:bCs/>
          <w:sz w:val="22"/>
          <w:szCs w:val="22"/>
        </w:rPr>
        <w:tab/>
      </w:r>
      <w:r w:rsidRPr="006731AA">
        <w:rPr>
          <w:rFonts w:ascii="Arial" w:hAnsi="Arial" w:cs="Arial"/>
          <w:b/>
          <w:bCs/>
          <w:sz w:val="22"/>
          <w:szCs w:val="22"/>
        </w:rPr>
        <w:tab/>
      </w:r>
      <w:r w:rsidRPr="00087304">
        <w:rPr>
          <w:rFonts w:ascii="Arial" w:hAnsi="Arial" w:cs="Arial"/>
          <w:b/>
          <w:bCs/>
          <w:sz w:val="22"/>
          <w:szCs w:val="22"/>
          <w:u w:val="single"/>
        </w:rPr>
        <w:t>Council Present</w:t>
      </w:r>
      <w:r w:rsidRPr="006731AA">
        <w:rPr>
          <w:rFonts w:ascii="Arial" w:hAnsi="Arial" w:cs="Arial"/>
          <w:b/>
          <w:bCs/>
          <w:sz w:val="22"/>
          <w:szCs w:val="22"/>
        </w:rPr>
        <w:t>:</w:t>
      </w:r>
    </w:p>
    <w:p w14:paraId="6B85111C" w14:textId="5CF8ECCC" w:rsidR="006731AA" w:rsidRDefault="006731AA" w:rsidP="009034EC">
      <w:pPr>
        <w:jc w:val="both"/>
        <w:rPr>
          <w:rFonts w:ascii="Arial" w:hAnsi="Arial" w:cs="Arial"/>
          <w:sz w:val="20"/>
          <w:szCs w:val="20"/>
        </w:rPr>
      </w:pPr>
      <w:r>
        <w:rPr>
          <w:rFonts w:ascii="Arial" w:hAnsi="Arial" w:cs="Arial"/>
          <w:sz w:val="20"/>
          <w:szCs w:val="20"/>
        </w:rPr>
        <w:t>Bill Molnar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Gina </w:t>
      </w:r>
      <w:r w:rsidR="003A4176">
        <w:rPr>
          <w:rFonts w:ascii="Arial" w:hAnsi="Arial" w:cs="Arial"/>
          <w:sz w:val="20"/>
          <w:szCs w:val="20"/>
        </w:rPr>
        <w:t>Duquenne</w:t>
      </w:r>
    </w:p>
    <w:p w14:paraId="252BB712" w14:textId="62E95A7C" w:rsidR="006731AA" w:rsidRDefault="006731AA" w:rsidP="009034EC">
      <w:pPr>
        <w:jc w:val="both"/>
        <w:rPr>
          <w:rFonts w:ascii="Arial" w:hAnsi="Arial" w:cs="Arial"/>
          <w:sz w:val="20"/>
          <w:szCs w:val="20"/>
        </w:rPr>
      </w:pPr>
      <w:r>
        <w:rPr>
          <w:rFonts w:ascii="Arial" w:hAnsi="Arial" w:cs="Arial"/>
          <w:sz w:val="20"/>
          <w:szCs w:val="20"/>
        </w:rPr>
        <w:t>Brandon Goldman</w:t>
      </w:r>
      <w:r w:rsidR="00087304">
        <w:rPr>
          <w:rFonts w:ascii="Arial" w:hAnsi="Arial" w:cs="Arial"/>
          <w:sz w:val="20"/>
          <w:szCs w:val="20"/>
        </w:rPr>
        <w:tab/>
      </w:r>
      <w:r w:rsidR="00087304">
        <w:rPr>
          <w:rFonts w:ascii="Arial" w:hAnsi="Arial" w:cs="Arial"/>
          <w:sz w:val="20"/>
          <w:szCs w:val="20"/>
        </w:rPr>
        <w:tab/>
      </w:r>
      <w:r w:rsidR="00087304">
        <w:rPr>
          <w:rFonts w:ascii="Arial" w:hAnsi="Arial" w:cs="Arial"/>
          <w:sz w:val="20"/>
          <w:szCs w:val="20"/>
        </w:rPr>
        <w:tab/>
      </w:r>
      <w:r w:rsidR="00087304">
        <w:rPr>
          <w:rFonts w:ascii="Arial" w:hAnsi="Arial" w:cs="Arial"/>
          <w:sz w:val="20"/>
          <w:szCs w:val="20"/>
        </w:rPr>
        <w:tab/>
      </w:r>
      <w:r w:rsidR="00087304">
        <w:rPr>
          <w:rFonts w:ascii="Arial" w:hAnsi="Arial" w:cs="Arial"/>
          <w:sz w:val="20"/>
          <w:szCs w:val="20"/>
        </w:rPr>
        <w:tab/>
        <w:t>Paula Hyatt</w:t>
      </w:r>
    </w:p>
    <w:p w14:paraId="4764C650" w14:textId="6D50773D" w:rsidR="006731AA" w:rsidRDefault="006731AA" w:rsidP="009034EC">
      <w:pPr>
        <w:jc w:val="both"/>
        <w:rPr>
          <w:rFonts w:ascii="Arial" w:hAnsi="Arial" w:cs="Arial"/>
          <w:sz w:val="20"/>
          <w:szCs w:val="20"/>
        </w:rPr>
      </w:pPr>
      <w:r>
        <w:rPr>
          <w:rFonts w:ascii="Arial" w:hAnsi="Arial" w:cs="Arial"/>
          <w:sz w:val="20"/>
          <w:szCs w:val="20"/>
        </w:rPr>
        <w:t>Linda Reid</w:t>
      </w:r>
    </w:p>
    <w:p w14:paraId="42FB4716" w14:textId="2B81F6FC" w:rsidR="006731AA" w:rsidRPr="006731AA" w:rsidRDefault="006731AA" w:rsidP="009034EC">
      <w:pPr>
        <w:jc w:val="both"/>
        <w:rPr>
          <w:rFonts w:ascii="Arial" w:hAnsi="Arial" w:cs="Arial"/>
          <w:sz w:val="20"/>
          <w:szCs w:val="20"/>
        </w:rPr>
      </w:pPr>
      <w:r>
        <w:rPr>
          <w:rFonts w:ascii="Arial" w:hAnsi="Arial" w:cs="Arial"/>
          <w:sz w:val="20"/>
          <w:szCs w:val="20"/>
        </w:rPr>
        <w:t>Liz Hamilton</w:t>
      </w:r>
    </w:p>
    <w:p w14:paraId="6A724F41" w14:textId="77777777" w:rsidR="009034EC" w:rsidRDefault="009034EC" w:rsidP="00AE0CB0">
      <w:pPr>
        <w:jc w:val="center"/>
        <w:rPr>
          <w:rFonts w:ascii="Arial" w:hAnsi="Arial" w:cs="Arial"/>
          <w:b/>
          <w:sz w:val="20"/>
          <w:szCs w:val="20"/>
        </w:rPr>
      </w:pPr>
    </w:p>
    <w:p w14:paraId="0A6CCED4" w14:textId="79DED289" w:rsidR="009034EC" w:rsidRDefault="00087304" w:rsidP="00087304">
      <w:pPr>
        <w:rPr>
          <w:rFonts w:ascii="Arial" w:hAnsi="Arial" w:cs="Arial"/>
          <w:b/>
          <w:sz w:val="20"/>
          <w:szCs w:val="20"/>
        </w:rPr>
      </w:pPr>
      <w:r>
        <w:rPr>
          <w:rFonts w:ascii="Arial" w:hAnsi="Arial" w:cs="Arial"/>
          <w:b/>
          <w:sz w:val="20"/>
          <w:szCs w:val="20"/>
        </w:rPr>
        <w:t xml:space="preserve">Presenter: Beth Goldman / Project Director Eco Northwest with Sadie </w:t>
      </w:r>
      <w:proofErr w:type="spellStart"/>
      <w:r>
        <w:rPr>
          <w:rFonts w:ascii="Arial" w:hAnsi="Arial" w:cs="Arial"/>
          <w:b/>
          <w:sz w:val="20"/>
          <w:szCs w:val="20"/>
        </w:rPr>
        <w:t>DiNatale</w:t>
      </w:r>
      <w:proofErr w:type="spellEnd"/>
      <w:r>
        <w:rPr>
          <w:rFonts w:ascii="Arial" w:hAnsi="Arial" w:cs="Arial"/>
          <w:b/>
          <w:sz w:val="20"/>
          <w:szCs w:val="20"/>
        </w:rPr>
        <w:t xml:space="preserve"> </w:t>
      </w:r>
    </w:p>
    <w:p w14:paraId="4C47F31F" w14:textId="7F46D5E8" w:rsidR="00087304" w:rsidRDefault="00087304" w:rsidP="00087304">
      <w:pPr>
        <w:rPr>
          <w:rFonts w:ascii="Arial" w:hAnsi="Arial" w:cs="Arial"/>
          <w:b/>
          <w:sz w:val="20"/>
          <w:szCs w:val="20"/>
        </w:rPr>
      </w:pPr>
    </w:p>
    <w:p w14:paraId="4A32DE30" w14:textId="77777777" w:rsidR="00087304" w:rsidRDefault="00087304" w:rsidP="00087304">
      <w:pPr>
        <w:rPr>
          <w:rFonts w:ascii="Arial" w:hAnsi="Arial" w:cs="Arial"/>
          <w:b/>
          <w:color w:val="0D0D0D" w:themeColor="text1" w:themeTint="F2"/>
          <w:sz w:val="20"/>
          <w:szCs w:val="20"/>
        </w:rPr>
      </w:pPr>
      <w:r w:rsidRPr="00087304">
        <w:rPr>
          <w:rFonts w:ascii="Arial" w:hAnsi="Arial" w:cs="Arial"/>
          <w:b/>
          <w:color w:val="0D0D0D" w:themeColor="text1" w:themeTint="F2"/>
          <w:u w:val="single"/>
        </w:rPr>
        <w:t>Housing Capacity Analysis</w:t>
      </w:r>
      <w:r w:rsidRPr="00087304">
        <w:rPr>
          <w:rFonts w:ascii="Arial" w:hAnsi="Arial" w:cs="Arial"/>
          <w:b/>
          <w:color w:val="0D0D0D" w:themeColor="text1" w:themeTint="F2"/>
          <w:sz w:val="20"/>
          <w:szCs w:val="20"/>
        </w:rPr>
        <w:t>:</w:t>
      </w:r>
    </w:p>
    <w:p w14:paraId="6AB622EB" w14:textId="77777777" w:rsidR="00471525" w:rsidRDefault="00087304" w:rsidP="00471525">
      <w:pPr>
        <w:rPr>
          <w:sz w:val="22"/>
          <w:szCs w:val="22"/>
        </w:rPr>
      </w:pPr>
      <w:r>
        <w:rPr>
          <w:rFonts w:ascii="Arial" w:hAnsi="Arial" w:cs="Arial"/>
          <w:bCs/>
          <w:color w:val="0D0D0D" w:themeColor="text1" w:themeTint="F2"/>
          <w:sz w:val="20"/>
          <w:szCs w:val="20"/>
        </w:rPr>
        <w:t xml:space="preserve">The Analysis shows the </w:t>
      </w:r>
      <w:r w:rsidRPr="00087304">
        <w:rPr>
          <w:rFonts w:ascii="Arial" w:hAnsi="Arial" w:cs="Arial"/>
          <w:bCs/>
          <w:color w:val="0D0D0D" w:themeColor="text1" w:themeTint="F2"/>
          <w:sz w:val="20"/>
          <w:szCs w:val="20"/>
        </w:rPr>
        <w:t>City of Ashland’s land supply,</w:t>
      </w:r>
      <w:r w:rsidRPr="00087304">
        <w:rPr>
          <w:rFonts w:ascii="Arial" w:hAnsi="Arial" w:cs="Arial"/>
          <w:bCs/>
          <w:color w:val="0D0D0D" w:themeColor="text1" w:themeTint="F2"/>
          <w:sz w:val="20"/>
          <w:szCs w:val="20"/>
        </w:rPr>
        <w:t xml:space="preserve"> forecasted population growth, local</w:t>
      </w:r>
      <w:r w:rsidRPr="00087304">
        <w:rPr>
          <w:rFonts w:ascii="Arial" w:hAnsi="Arial" w:cs="Arial"/>
          <w:bCs/>
          <w:sz w:val="20"/>
          <w:szCs w:val="20"/>
        </w:rPr>
        <w:t xml:space="preserve"> housing market, socio-economic characteristics of Ashland’s residents, housing affordability factors, and a forecast of housing demand.</w:t>
      </w:r>
      <w:r>
        <w:rPr>
          <w:rFonts w:ascii="Arial" w:hAnsi="Arial" w:cs="Arial"/>
          <w:bCs/>
          <w:sz w:val="20"/>
          <w:szCs w:val="20"/>
        </w:rPr>
        <w:t xml:space="preserve">  See Power Point presentation </w:t>
      </w:r>
      <w:r w:rsidR="00596137">
        <w:rPr>
          <w:rFonts w:ascii="Arial" w:hAnsi="Arial" w:cs="Arial"/>
          <w:bCs/>
          <w:sz w:val="20"/>
          <w:szCs w:val="20"/>
        </w:rPr>
        <w:t>at:</w:t>
      </w:r>
    </w:p>
    <w:p w14:paraId="68667805" w14:textId="77777777" w:rsidR="00471525" w:rsidRPr="00471525" w:rsidRDefault="00471525" w:rsidP="00471525">
      <w:pPr>
        <w:rPr>
          <w:sz w:val="20"/>
          <w:szCs w:val="20"/>
        </w:rPr>
      </w:pPr>
      <w:hyperlink r:id="rId9" w:history="1">
        <w:r w:rsidRPr="00471525">
          <w:rPr>
            <w:rStyle w:val="Hyperlink"/>
            <w:sz w:val="20"/>
            <w:szCs w:val="20"/>
          </w:rPr>
          <w:t>http://www.ashland.or.us/SIB/files/PPT_Ashland_HCA__Joint_PC_HHSC_-_Jan_28.pdf</w:t>
        </w:r>
      </w:hyperlink>
    </w:p>
    <w:p w14:paraId="3816904B" w14:textId="3E17522D" w:rsidR="00087304" w:rsidRPr="00471525" w:rsidRDefault="00596137" w:rsidP="00087304">
      <w:pPr>
        <w:rPr>
          <w:rFonts w:ascii="Arial" w:hAnsi="Arial" w:cs="Arial"/>
          <w:bCs/>
          <w:color w:val="0D0D0D" w:themeColor="text1" w:themeTint="F2"/>
          <w:sz w:val="20"/>
          <w:szCs w:val="20"/>
        </w:rPr>
      </w:pPr>
      <w:r w:rsidRPr="00471525">
        <w:rPr>
          <w:rFonts w:ascii="Arial" w:hAnsi="Arial" w:cs="Arial"/>
          <w:bCs/>
          <w:sz w:val="20"/>
          <w:szCs w:val="20"/>
        </w:rPr>
        <w:t xml:space="preserve"> </w:t>
      </w:r>
    </w:p>
    <w:p w14:paraId="5B8929D4" w14:textId="0FF84399" w:rsidR="00087304" w:rsidRDefault="00087304" w:rsidP="00087304">
      <w:pPr>
        <w:rPr>
          <w:rFonts w:ascii="Arial" w:hAnsi="Arial" w:cs="Arial"/>
          <w:bCs/>
          <w:sz w:val="20"/>
          <w:szCs w:val="20"/>
        </w:rPr>
      </w:pPr>
    </w:p>
    <w:p w14:paraId="4245EDF1" w14:textId="0FC61A95" w:rsidR="00596137" w:rsidRDefault="00596137" w:rsidP="00087304">
      <w:pPr>
        <w:rPr>
          <w:rFonts w:ascii="Arial" w:hAnsi="Arial" w:cs="Arial"/>
          <w:bCs/>
          <w:sz w:val="20"/>
          <w:szCs w:val="20"/>
        </w:rPr>
      </w:pPr>
    </w:p>
    <w:p w14:paraId="3DF68C69" w14:textId="36758085" w:rsidR="00596137" w:rsidRDefault="00596137" w:rsidP="00087304">
      <w:pPr>
        <w:rPr>
          <w:rFonts w:ascii="Arial" w:hAnsi="Arial" w:cs="Arial"/>
          <w:bCs/>
          <w:sz w:val="20"/>
          <w:szCs w:val="20"/>
        </w:rPr>
      </w:pPr>
    </w:p>
    <w:p w14:paraId="55925685" w14:textId="77D6EC70" w:rsidR="00596137" w:rsidRPr="00596137" w:rsidRDefault="00596137" w:rsidP="00596137">
      <w:pPr>
        <w:rPr>
          <w:rFonts w:ascii="Arial" w:hAnsi="Arial" w:cs="Arial"/>
          <w:b/>
          <w:u w:val="single"/>
        </w:rPr>
      </w:pPr>
      <w:r w:rsidRPr="00596137">
        <w:rPr>
          <w:rFonts w:ascii="Arial" w:hAnsi="Arial" w:cs="Arial"/>
          <w:b/>
          <w:u w:val="single"/>
        </w:rPr>
        <w:t xml:space="preserve">Round Robin discussion for </w:t>
      </w:r>
      <w:r>
        <w:rPr>
          <w:rFonts w:ascii="Arial" w:hAnsi="Arial" w:cs="Arial"/>
          <w:b/>
          <w:u w:val="single"/>
        </w:rPr>
        <w:t>p</w:t>
      </w:r>
      <w:r w:rsidRPr="00596137">
        <w:rPr>
          <w:rFonts w:ascii="Arial" w:hAnsi="Arial" w:cs="Arial"/>
          <w:b/>
          <w:u w:val="single"/>
        </w:rPr>
        <w:t xml:space="preserve">olicies </w:t>
      </w:r>
      <w:r>
        <w:rPr>
          <w:rFonts w:ascii="Arial" w:hAnsi="Arial" w:cs="Arial"/>
          <w:b/>
          <w:u w:val="single"/>
        </w:rPr>
        <w:t>ideas</w:t>
      </w:r>
      <w:r w:rsidRPr="00596137">
        <w:rPr>
          <w:rFonts w:ascii="Arial" w:hAnsi="Arial" w:cs="Arial"/>
          <w:b/>
          <w:u w:val="single"/>
        </w:rPr>
        <w:t>:</w:t>
      </w:r>
    </w:p>
    <w:p w14:paraId="54D04921" w14:textId="6F5F8B28" w:rsidR="00596137" w:rsidRPr="00976A16" w:rsidRDefault="00976A16" w:rsidP="00087304">
      <w:pPr>
        <w:rPr>
          <w:rFonts w:ascii="Arial" w:hAnsi="Arial" w:cs="Arial"/>
          <w:bCs/>
          <w:sz w:val="20"/>
          <w:szCs w:val="20"/>
        </w:rPr>
      </w:pPr>
      <w:r>
        <w:rPr>
          <w:rFonts w:ascii="Arial" w:hAnsi="Arial" w:cs="Arial"/>
          <w:bCs/>
          <w:sz w:val="20"/>
          <w:szCs w:val="20"/>
        </w:rPr>
        <w:t>Beth requests a Round Robin discussion for feedback from the Commissioners about what they think is the most important policies Ashland should be looking at.  Eco Northwest will incorporate this information into the development of the Strategic Action Plan.</w:t>
      </w:r>
    </w:p>
    <w:p w14:paraId="4B27B799" w14:textId="77777777" w:rsidR="009034EC" w:rsidRDefault="009034EC" w:rsidP="00AE0CB0">
      <w:pPr>
        <w:jc w:val="center"/>
        <w:rPr>
          <w:rFonts w:ascii="Arial" w:hAnsi="Arial" w:cs="Arial"/>
          <w:b/>
          <w:sz w:val="20"/>
          <w:szCs w:val="20"/>
        </w:rPr>
      </w:pPr>
    </w:p>
    <w:p w14:paraId="24E1700B" w14:textId="77777777" w:rsidR="009034EC" w:rsidRDefault="009034EC" w:rsidP="00AE0CB0">
      <w:pPr>
        <w:jc w:val="center"/>
        <w:rPr>
          <w:rFonts w:ascii="Arial" w:hAnsi="Arial" w:cs="Arial"/>
          <w:b/>
          <w:sz w:val="20"/>
          <w:szCs w:val="20"/>
        </w:rPr>
      </w:pPr>
    </w:p>
    <w:p w14:paraId="0AC838BF" w14:textId="77777777" w:rsidR="009034EC" w:rsidRDefault="009034EC" w:rsidP="00AE0CB0">
      <w:pPr>
        <w:jc w:val="center"/>
        <w:rPr>
          <w:rFonts w:ascii="Arial" w:hAnsi="Arial" w:cs="Arial"/>
          <w:b/>
          <w:sz w:val="20"/>
          <w:szCs w:val="20"/>
        </w:rPr>
      </w:pPr>
    </w:p>
    <w:p w14:paraId="46813BDA" w14:textId="21CFCC71" w:rsidR="00754DBF" w:rsidRPr="003A4176" w:rsidRDefault="00976A16" w:rsidP="00CE4C93">
      <w:pPr>
        <w:rPr>
          <w:rFonts w:ascii="Arial" w:hAnsi="Arial" w:cs="Arial"/>
          <w:bCs/>
          <w:sz w:val="20"/>
          <w:szCs w:val="20"/>
        </w:rPr>
      </w:pPr>
      <w:r>
        <w:rPr>
          <w:rFonts w:ascii="Arial" w:hAnsi="Arial" w:cs="Arial"/>
          <w:b/>
          <w:sz w:val="20"/>
          <w:szCs w:val="20"/>
        </w:rPr>
        <w:lastRenderedPageBreak/>
        <w:t>Jac</w:t>
      </w:r>
      <w:r w:rsidR="00754DBF">
        <w:rPr>
          <w:rFonts w:ascii="Arial" w:hAnsi="Arial" w:cs="Arial"/>
          <w:b/>
          <w:sz w:val="20"/>
          <w:szCs w:val="20"/>
        </w:rPr>
        <w:t xml:space="preserve">kie Bachman </w:t>
      </w:r>
      <w:r w:rsidR="000C4739" w:rsidRPr="003A4176">
        <w:rPr>
          <w:rFonts w:ascii="Arial" w:hAnsi="Arial" w:cs="Arial"/>
          <w:bCs/>
          <w:sz w:val="20"/>
          <w:szCs w:val="20"/>
        </w:rPr>
        <w:t>–</w:t>
      </w:r>
      <w:r w:rsidR="00754DBF" w:rsidRPr="003A4176">
        <w:rPr>
          <w:rFonts w:ascii="Arial" w:hAnsi="Arial" w:cs="Arial"/>
          <w:bCs/>
          <w:sz w:val="20"/>
          <w:szCs w:val="20"/>
        </w:rPr>
        <w:t xml:space="preserve"> </w:t>
      </w:r>
      <w:r w:rsidRPr="003A4176">
        <w:rPr>
          <w:rFonts w:ascii="Arial" w:hAnsi="Arial" w:cs="Arial"/>
          <w:bCs/>
          <w:sz w:val="20"/>
          <w:szCs w:val="20"/>
        </w:rPr>
        <w:t>Feels affordable hous</w:t>
      </w:r>
      <w:r w:rsidR="008D451B">
        <w:rPr>
          <w:rFonts w:ascii="Arial" w:hAnsi="Arial" w:cs="Arial"/>
          <w:bCs/>
          <w:sz w:val="20"/>
          <w:szCs w:val="20"/>
        </w:rPr>
        <w:t>ing</w:t>
      </w:r>
      <w:r w:rsidRPr="003A4176">
        <w:rPr>
          <w:rFonts w:ascii="Arial" w:hAnsi="Arial" w:cs="Arial"/>
          <w:bCs/>
          <w:sz w:val="20"/>
          <w:szCs w:val="20"/>
        </w:rPr>
        <w:t xml:space="preserve"> should be top priority</w:t>
      </w:r>
      <w:r w:rsidR="003A4176">
        <w:rPr>
          <w:rFonts w:ascii="Arial" w:hAnsi="Arial" w:cs="Arial"/>
          <w:bCs/>
          <w:sz w:val="20"/>
          <w:szCs w:val="20"/>
        </w:rPr>
        <w:t xml:space="preserve"> </w:t>
      </w:r>
      <w:r w:rsidR="008D451B">
        <w:rPr>
          <w:rFonts w:ascii="Arial" w:hAnsi="Arial" w:cs="Arial"/>
          <w:bCs/>
          <w:sz w:val="20"/>
          <w:szCs w:val="20"/>
        </w:rPr>
        <w:t>and</w:t>
      </w:r>
      <w:r w:rsidR="003A4176">
        <w:rPr>
          <w:rFonts w:ascii="Arial" w:hAnsi="Arial" w:cs="Arial"/>
          <w:bCs/>
          <w:sz w:val="20"/>
          <w:szCs w:val="20"/>
        </w:rPr>
        <w:t xml:space="preserve"> innovative policies.</w:t>
      </w:r>
    </w:p>
    <w:p w14:paraId="54535D11" w14:textId="04919445" w:rsidR="000C4739" w:rsidRPr="003A4176" w:rsidRDefault="000C4739" w:rsidP="00CE4C93">
      <w:pPr>
        <w:rPr>
          <w:rFonts w:ascii="Arial" w:hAnsi="Arial" w:cs="Arial"/>
          <w:bCs/>
          <w:sz w:val="20"/>
          <w:szCs w:val="20"/>
        </w:rPr>
      </w:pPr>
      <w:r>
        <w:rPr>
          <w:rFonts w:ascii="Arial" w:hAnsi="Arial" w:cs="Arial"/>
          <w:b/>
          <w:sz w:val="20"/>
          <w:szCs w:val="20"/>
        </w:rPr>
        <w:t xml:space="preserve">Gina </w:t>
      </w:r>
      <w:r w:rsidR="003A4176" w:rsidRPr="003A4176">
        <w:rPr>
          <w:rFonts w:ascii="Arial" w:hAnsi="Arial" w:cs="Arial"/>
          <w:b/>
          <w:bCs/>
          <w:sz w:val="20"/>
          <w:szCs w:val="20"/>
        </w:rPr>
        <w:t>Duquenne</w:t>
      </w:r>
      <w:r>
        <w:rPr>
          <w:rFonts w:ascii="Arial" w:hAnsi="Arial" w:cs="Arial"/>
          <w:b/>
          <w:sz w:val="20"/>
          <w:szCs w:val="20"/>
        </w:rPr>
        <w:t xml:space="preserve"> – </w:t>
      </w:r>
      <w:r w:rsidR="008D451B">
        <w:rPr>
          <w:rFonts w:ascii="Arial" w:hAnsi="Arial" w:cs="Arial"/>
          <w:bCs/>
          <w:sz w:val="20"/>
          <w:szCs w:val="20"/>
        </w:rPr>
        <w:t xml:space="preserve">Feels implementing </w:t>
      </w:r>
      <w:r w:rsidRPr="003A4176">
        <w:rPr>
          <w:rFonts w:ascii="Arial" w:hAnsi="Arial" w:cs="Arial"/>
          <w:bCs/>
          <w:sz w:val="20"/>
          <w:szCs w:val="20"/>
        </w:rPr>
        <w:t xml:space="preserve">Construction </w:t>
      </w:r>
      <w:r w:rsidR="008D451B" w:rsidRPr="003A4176">
        <w:rPr>
          <w:rFonts w:ascii="Arial" w:hAnsi="Arial" w:cs="Arial"/>
          <w:bCs/>
          <w:sz w:val="20"/>
          <w:szCs w:val="20"/>
        </w:rPr>
        <w:t>Exc</w:t>
      </w:r>
      <w:r w:rsidR="008D451B">
        <w:rPr>
          <w:rFonts w:ascii="Arial" w:hAnsi="Arial" w:cs="Arial"/>
          <w:bCs/>
          <w:sz w:val="20"/>
          <w:szCs w:val="20"/>
        </w:rPr>
        <w:t>is</w:t>
      </w:r>
      <w:r w:rsidR="008D451B" w:rsidRPr="003A4176">
        <w:rPr>
          <w:rFonts w:ascii="Arial" w:hAnsi="Arial" w:cs="Arial"/>
          <w:bCs/>
          <w:sz w:val="20"/>
          <w:szCs w:val="20"/>
        </w:rPr>
        <w:t>e</w:t>
      </w:r>
      <w:r w:rsidRPr="003A4176">
        <w:rPr>
          <w:rFonts w:ascii="Arial" w:hAnsi="Arial" w:cs="Arial"/>
          <w:bCs/>
          <w:sz w:val="20"/>
          <w:szCs w:val="20"/>
        </w:rPr>
        <w:t xml:space="preserve"> Tax</w:t>
      </w:r>
      <w:r w:rsidR="008D451B">
        <w:rPr>
          <w:rFonts w:ascii="Arial" w:hAnsi="Arial" w:cs="Arial"/>
          <w:bCs/>
          <w:sz w:val="20"/>
          <w:szCs w:val="20"/>
        </w:rPr>
        <w:t xml:space="preserve"> (CET) and g</w:t>
      </w:r>
      <w:r w:rsidRPr="003A4176">
        <w:rPr>
          <w:rFonts w:ascii="Arial" w:hAnsi="Arial" w:cs="Arial"/>
          <w:bCs/>
          <w:sz w:val="20"/>
          <w:szCs w:val="20"/>
        </w:rPr>
        <w:t>iv</w:t>
      </w:r>
      <w:r w:rsidR="008D451B">
        <w:rPr>
          <w:rFonts w:ascii="Arial" w:hAnsi="Arial" w:cs="Arial"/>
          <w:bCs/>
          <w:sz w:val="20"/>
          <w:szCs w:val="20"/>
        </w:rPr>
        <w:t>ing</w:t>
      </w:r>
      <w:r w:rsidRPr="003A4176">
        <w:rPr>
          <w:rFonts w:ascii="Arial" w:hAnsi="Arial" w:cs="Arial"/>
          <w:bCs/>
          <w:sz w:val="20"/>
          <w:szCs w:val="20"/>
        </w:rPr>
        <w:t xml:space="preserve"> incentives for builders and developers for more affordable housing</w:t>
      </w:r>
    </w:p>
    <w:p w14:paraId="6881C453" w14:textId="56F64616" w:rsidR="000C4739" w:rsidRDefault="000C4739" w:rsidP="00CE4C93">
      <w:pPr>
        <w:rPr>
          <w:rFonts w:ascii="Arial" w:hAnsi="Arial" w:cs="Arial"/>
          <w:b/>
          <w:sz w:val="20"/>
          <w:szCs w:val="20"/>
        </w:rPr>
      </w:pPr>
      <w:r>
        <w:rPr>
          <w:rFonts w:ascii="Arial" w:hAnsi="Arial" w:cs="Arial"/>
          <w:b/>
          <w:sz w:val="20"/>
          <w:szCs w:val="20"/>
        </w:rPr>
        <w:t xml:space="preserve">Rich Rohde – </w:t>
      </w:r>
      <w:r w:rsidR="008D451B">
        <w:rPr>
          <w:rFonts w:ascii="Arial" w:hAnsi="Arial" w:cs="Arial"/>
          <w:bCs/>
          <w:sz w:val="20"/>
          <w:szCs w:val="20"/>
        </w:rPr>
        <w:t>Feels CET to fund the Housing Trust Fund to give incentives to developers and possibly inclusionary zoning.</w:t>
      </w:r>
    </w:p>
    <w:p w14:paraId="6943859C" w14:textId="60181EE3" w:rsidR="000C4739" w:rsidRDefault="000C4739" w:rsidP="00CE4C93">
      <w:pPr>
        <w:rPr>
          <w:rFonts w:ascii="Arial" w:hAnsi="Arial" w:cs="Arial"/>
          <w:b/>
          <w:sz w:val="20"/>
          <w:szCs w:val="20"/>
        </w:rPr>
      </w:pPr>
      <w:r>
        <w:rPr>
          <w:rFonts w:ascii="Arial" w:hAnsi="Arial" w:cs="Arial"/>
          <w:b/>
          <w:sz w:val="20"/>
          <w:szCs w:val="20"/>
        </w:rPr>
        <w:t>Alan Harper –</w:t>
      </w:r>
      <w:r w:rsidR="008D451B">
        <w:rPr>
          <w:rFonts w:ascii="Arial" w:hAnsi="Arial" w:cs="Arial"/>
          <w:b/>
          <w:sz w:val="20"/>
          <w:szCs w:val="20"/>
        </w:rPr>
        <w:t xml:space="preserve"> </w:t>
      </w:r>
      <w:r w:rsidR="008D451B" w:rsidRPr="008D451B">
        <w:rPr>
          <w:rFonts w:ascii="Arial" w:hAnsi="Arial" w:cs="Arial"/>
          <w:bCs/>
          <w:sz w:val="20"/>
          <w:szCs w:val="20"/>
        </w:rPr>
        <w:t>Feels more</w:t>
      </w:r>
      <w:r w:rsidR="008D451B">
        <w:rPr>
          <w:rFonts w:ascii="Arial" w:hAnsi="Arial" w:cs="Arial"/>
          <w:b/>
          <w:sz w:val="20"/>
          <w:szCs w:val="20"/>
        </w:rPr>
        <w:t xml:space="preserve"> </w:t>
      </w:r>
      <w:r w:rsidR="008D451B" w:rsidRPr="008D451B">
        <w:rPr>
          <w:rFonts w:ascii="Arial" w:hAnsi="Arial" w:cs="Arial"/>
          <w:bCs/>
          <w:sz w:val="20"/>
          <w:szCs w:val="20"/>
        </w:rPr>
        <w:t xml:space="preserve">Innovative </w:t>
      </w:r>
      <w:r w:rsidRPr="008D451B">
        <w:rPr>
          <w:rFonts w:ascii="Arial" w:hAnsi="Arial" w:cs="Arial"/>
          <w:bCs/>
          <w:sz w:val="20"/>
          <w:szCs w:val="20"/>
        </w:rPr>
        <w:t xml:space="preserve">Development projects.  More funding for </w:t>
      </w:r>
      <w:r w:rsidR="001A62BA" w:rsidRPr="008D451B">
        <w:rPr>
          <w:rFonts w:ascii="Arial" w:hAnsi="Arial" w:cs="Arial"/>
          <w:bCs/>
          <w:sz w:val="20"/>
          <w:szCs w:val="20"/>
        </w:rPr>
        <w:t>infrastructure to vacant lands</w:t>
      </w:r>
    </w:p>
    <w:p w14:paraId="3C4B1287" w14:textId="5E745C68" w:rsidR="001A62BA" w:rsidRDefault="001A62BA" w:rsidP="00CE4C93">
      <w:pPr>
        <w:rPr>
          <w:rFonts w:ascii="Arial" w:hAnsi="Arial" w:cs="Arial"/>
          <w:b/>
          <w:sz w:val="20"/>
          <w:szCs w:val="20"/>
        </w:rPr>
      </w:pPr>
      <w:r>
        <w:rPr>
          <w:rFonts w:ascii="Arial" w:hAnsi="Arial" w:cs="Arial"/>
          <w:b/>
          <w:sz w:val="20"/>
          <w:szCs w:val="20"/>
        </w:rPr>
        <w:t xml:space="preserve">Paula Hyatt – </w:t>
      </w:r>
      <w:r w:rsidR="00C66302" w:rsidRPr="00C66302">
        <w:rPr>
          <w:rFonts w:ascii="Arial" w:hAnsi="Arial" w:cs="Arial"/>
          <w:bCs/>
          <w:sz w:val="20"/>
          <w:szCs w:val="20"/>
        </w:rPr>
        <w:t xml:space="preserve">Feels </w:t>
      </w:r>
      <w:r w:rsidRPr="00C66302">
        <w:rPr>
          <w:rFonts w:ascii="Arial" w:hAnsi="Arial" w:cs="Arial"/>
          <w:bCs/>
          <w:sz w:val="20"/>
          <w:szCs w:val="20"/>
        </w:rPr>
        <w:t>Vertical building</w:t>
      </w:r>
      <w:r w:rsidR="00C66302" w:rsidRPr="00C66302">
        <w:rPr>
          <w:rFonts w:ascii="Arial" w:hAnsi="Arial" w:cs="Arial"/>
          <w:bCs/>
          <w:sz w:val="20"/>
          <w:szCs w:val="20"/>
        </w:rPr>
        <w:t xml:space="preserve"> can help</w:t>
      </w:r>
      <w:r w:rsidR="00C66302">
        <w:rPr>
          <w:rFonts w:ascii="Arial" w:hAnsi="Arial" w:cs="Arial"/>
          <w:bCs/>
          <w:sz w:val="20"/>
          <w:szCs w:val="20"/>
        </w:rPr>
        <w:t xml:space="preserve"> compensate for market value of land</w:t>
      </w:r>
      <w:r>
        <w:rPr>
          <w:rFonts w:ascii="Arial" w:hAnsi="Arial" w:cs="Arial"/>
          <w:b/>
          <w:sz w:val="20"/>
          <w:szCs w:val="20"/>
        </w:rPr>
        <w:t xml:space="preserve">.  </w:t>
      </w:r>
    </w:p>
    <w:p w14:paraId="1FB0C952" w14:textId="7BB04A5D" w:rsidR="001A62BA" w:rsidRDefault="001A62BA" w:rsidP="00CE4C93">
      <w:pPr>
        <w:rPr>
          <w:rFonts w:ascii="Arial" w:hAnsi="Arial" w:cs="Arial"/>
          <w:b/>
          <w:sz w:val="20"/>
          <w:szCs w:val="20"/>
        </w:rPr>
      </w:pPr>
      <w:r>
        <w:rPr>
          <w:rFonts w:ascii="Arial" w:hAnsi="Arial" w:cs="Arial"/>
          <w:b/>
          <w:sz w:val="20"/>
          <w:szCs w:val="20"/>
        </w:rPr>
        <w:t xml:space="preserve">Chris Mahan   </w:t>
      </w:r>
      <w:r w:rsidR="00C66302" w:rsidRPr="00C66302">
        <w:rPr>
          <w:rFonts w:ascii="Arial" w:hAnsi="Arial" w:cs="Arial"/>
          <w:bCs/>
          <w:sz w:val="20"/>
          <w:szCs w:val="20"/>
        </w:rPr>
        <w:t xml:space="preserve">Feels </w:t>
      </w:r>
      <w:r w:rsidRPr="00C66302">
        <w:rPr>
          <w:rFonts w:ascii="Arial" w:hAnsi="Arial" w:cs="Arial"/>
          <w:bCs/>
          <w:sz w:val="20"/>
          <w:szCs w:val="20"/>
        </w:rPr>
        <w:t>Help with rent burden issues</w:t>
      </w:r>
      <w:r w:rsidR="00C66302" w:rsidRPr="00C66302">
        <w:rPr>
          <w:rFonts w:ascii="Arial" w:hAnsi="Arial" w:cs="Arial"/>
          <w:bCs/>
          <w:sz w:val="20"/>
          <w:szCs w:val="20"/>
        </w:rPr>
        <w:t xml:space="preserve"> is high priority</w:t>
      </w:r>
      <w:r w:rsidRPr="00C66302">
        <w:rPr>
          <w:rFonts w:ascii="Arial" w:hAnsi="Arial" w:cs="Arial"/>
          <w:bCs/>
          <w:sz w:val="20"/>
          <w:szCs w:val="20"/>
        </w:rPr>
        <w:t>.</w:t>
      </w:r>
    </w:p>
    <w:p w14:paraId="403222AE" w14:textId="6D53AAB9" w:rsidR="001A62BA" w:rsidRDefault="001A62BA" w:rsidP="00CE4C93">
      <w:pPr>
        <w:rPr>
          <w:rFonts w:ascii="Arial" w:hAnsi="Arial" w:cs="Arial"/>
          <w:b/>
          <w:sz w:val="20"/>
          <w:szCs w:val="20"/>
        </w:rPr>
      </w:pPr>
      <w:r>
        <w:rPr>
          <w:rFonts w:ascii="Arial" w:hAnsi="Arial" w:cs="Arial"/>
          <w:b/>
          <w:sz w:val="20"/>
          <w:szCs w:val="20"/>
        </w:rPr>
        <w:t xml:space="preserve">Roger Pearce – </w:t>
      </w:r>
      <w:r w:rsidR="00C66302" w:rsidRPr="00C66302">
        <w:rPr>
          <w:rFonts w:ascii="Arial" w:hAnsi="Arial" w:cs="Arial"/>
          <w:bCs/>
          <w:sz w:val="20"/>
          <w:szCs w:val="20"/>
        </w:rPr>
        <w:t>F</w:t>
      </w:r>
      <w:r w:rsidRPr="00C66302">
        <w:rPr>
          <w:rFonts w:ascii="Arial" w:hAnsi="Arial" w:cs="Arial"/>
          <w:bCs/>
          <w:sz w:val="20"/>
          <w:szCs w:val="20"/>
        </w:rPr>
        <w:t>ocus on low and median housing.  Increasing density, decreasing parking, etc.</w:t>
      </w:r>
      <w:r>
        <w:rPr>
          <w:rFonts w:ascii="Arial" w:hAnsi="Arial" w:cs="Arial"/>
          <w:b/>
          <w:sz w:val="20"/>
          <w:szCs w:val="20"/>
        </w:rPr>
        <w:t xml:space="preserve">  </w:t>
      </w:r>
    </w:p>
    <w:p w14:paraId="56C85427" w14:textId="3EE55FE1" w:rsidR="001A62BA" w:rsidRDefault="001A62BA" w:rsidP="00CE4C93">
      <w:pPr>
        <w:rPr>
          <w:rFonts w:ascii="Arial" w:hAnsi="Arial" w:cs="Arial"/>
          <w:b/>
          <w:sz w:val="20"/>
          <w:szCs w:val="20"/>
        </w:rPr>
      </w:pPr>
      <w:r>
        <w:rPr>
          <w:rFonts w:ascii="Arial" w:hAnsi="Arial" w:cs="Arial"/>
          <w:b/>
          <w:sz w:val="20"/>
          <w:szCs w:val="20"/>
        </w:rPr>
        <w:t xml:space="preserve">Heidi Parker- </w:t>
      </w:r>
      <w:r w:rsidR="00C66302" w:rsidRPr="00C66302">
        <w:rPr>
          <w:rFonts w:ascii="Arial" w:hAnsi="Arial" w:cs="Arial"/>
          <w:bCs/>
          <w:sz w:val="20"/>
          <w:szCs w:val="20"/>
        </w:rPr>
        <w:t xml:space="preserve">Feels </w:t>
      </w:r>
      <w:r w:rsidRPr="00C66302">
        <w:rPr>
          <w:rFonts w:ascii="Arial" w:hAnsi="Arial" w:cs="Arial"/>
          <w:bCs/>
          <w:sz w:val="20"/>
          <w:szCs w:val="20"/>
        </w:rPr>
        <w:t xml:space="preserve">More ADU’s, cottage housing, manufactured housing, and more dividing of existing </w:t>
      </w:r>
      <w:r w:rsidR="007803BD" w:rsidRPr="00C66302">
        <w:rPr>
          <w:rFonts w:ascii="Arial" w:hAnsi="Arial" w:cs="Arial"/>
          <w:bCs/>
          <w:sz w:val="20"/>
          <w:szCs w:val="20"/>
        </w:rPr>
        <w:t>houses</w:t>
      </w:r>
      <w:r w:rsidR="00C66302" w:rsidRPr="00C66302">
        <w:rPr>
          <w:rFonts w:ascii="Arial" w:hAnsi="Arial" w:cs="Arial"/>
          <w:bCs/>
          <w:sz w:val="20"/>
          <w:szCs w:val="20"/>
        </w:rPr>
        <w:t xml:space="preserve"> will help</w:t>
      </w:r>
      <w:r w:rsidR="007803BD" w:rsidRPr="00C66302">
        <w:rPr>
          <w:rFonts w:ascii="Arial" w:hAnsi="Arial" w:cs="Arial"/>
          <w:bCs/>
          <w:sz w:val="20"/>
          <w:szCs w:val="20"/>
        </w:rPr>
        <w:t>.</w:t>
      </w:r>
    </w:p>
    <w:p w14:paraId="4825239C" w14:textId="7DFF35C2" w:rsidR="007803BD" w:rsidRDefault="007803BD" w:rsidP="00CE4C93">
      <w:pPr>
        <w:rPr>
          <w:rFonts w:ascii="Arial" w:hAnsi="Arial" w:cs="Arial"/>
          <w:b/>
          <w:sz w:val="20"/>
          <w:szCs w:val="20"/>
        </w:rPr>
      </w:pPr>
      <w:r>
        <w:rPr>
          <w:rFonts w:ascii="Arial" w:hAnsi="Arial" w:cs="Arial"/>
          <w:b/>
          <w:sz w:val="20"/>
          <w:szCs w:val="20"/>
        </w:rPr>
        <w:t xml:space="preserve">Haywood Norton – </w:t>
      </w:r>
      <w:r w:rsidR="00C66302" w:rsidRPr="00C66302">
        <w:rPr>
          <w:rFonts w:ascii="Arial" w:hAnsi="Arial" w:cs="Arial"/>
          <w:bCs/>
          <w:sz w:val="20"/>
          <w:szCs w:val="20"/>
        </w:rPr>
        <w:t xml:space="preserve">Feels </w:t>
      </w:r>
      <w:r w:rsidRPr="00C66302">
        <w:rPr>
          <w:rFonts w:ascii="Arial" w:hAnsi="Arial" w:cs="Arial"/>
          <w:bCs/>
          <w:sz w:val="20"/>
          <w:szCs w:val="20"/>
        </w:rPr>
        <w:t xml:space="preserve">more percentage for low income in smaller developments. Go back to </w:t>
      </w:r>
      <w:r w:rsidR="00C66302" w:rsidRPr="00C66302">
        <w:rPr>
          <w:rFonts w:ascii="Arial" w:hAnsi="Arial" w:cs="Arial"/>
          <w:bCs/>
          <w:sz w:val="20"/>
          <w:szCs w:val="20"/>
        </w:rPr>
        <w:t>vacant areas</w:t>
      </w:r>
      <w:r w:rsidRPr="00C66302">
        <w:rPr>
          <w:rFonts w:ascii="Arial" w:hAnsi="Arial" w:cs="Arial"/>
          <w:bCs/>
          <w:sz w:val="20"/>
          <w:szCs w:val="20"/>
        </w:rPr>
        <w:t xml:space="preserve"> and find out why it has not been developed yet.</w:t>
      </w:r>
    </w:p>
    <w:p w14:paraId="73877B92" w14:textId="20E3A7F7" w:rsidR="007803BD" w:rsidRDefault="007803BD" w:rsidP="00CE4C93">
      <w:pPr>
        <w:rPr>
          <w:rFonts w:ascii="Arial" w:hAnsi="Arial" w:cs="Arial"/>
          <w:b/>
          <w:sz w:val="20"/>
          <w:szCs w:val="20"/>
        </w:rPr>
      </w:pPr>
      <w:r>
        <w:rPr>
          <w:rFonts w:ascii="Arial" w:hAnsi="Arial" w:cs="Arial"/>
          <w:b/>
          <w:sz w:val="20"/>
          <w:szCs w:val="20"/>
        </w:rPr>
        <w:t xml:space="preserve">Linda </w:t>
      </w:r>
      <w:proofErr w:type="spellStart"/>
      <w:r>
        <w:rPr>
          <w:rFonts w:ascii="Arial" w:hAnsi="Arial" w:cs="Arial"/>
          <w:b/>
          <w:sz w:val="20"/>
          <w:szCs w:val="20"/>
        </w:rPr>
        <w:t>Reppond</w:t>
      </w:r>
      <w:proofErr w:type="spellEnd"/>
      <w:r>
        <w:rPr>
          <w:rFonts w:ascii="Arial" w:hAnsi="Arial" w:cs="Arial"/>
          <w:b/>
          <w:sz w:val="20"/>
          <w:szCs w:val="20"/>
        </w:rPr>
        <w:t xml:space="preserve"> – </w:t>
      </w:r>
      <w:r w:rsidR="00C66302" w:rsidRPr="00C66302">
        <w:rPr>
          <w:rFonts w:ascii="Arial" w:hAnsi="Arial" w:cs="Arial"/>
          <w:bCs/>
          <w:sz w:val="20"/>
          <w:szCs w:val="20"/>
        </w:rPr>
        <w:t xml:space="preserve">Feels </w:t>
      </w:r>
      <w:r w:rsidRPr="00C66302">
        <w:rPr>
          <w:rFonts w:ascii="Arial" w:hAnsi="Arial" w:cs="Arial"/>
          <w:bCs/>
          <w:sz w:val="20"/>
          <w:szCs w:val="20"/>
        </w:rPr>
        <w:t>Dividing Large homes into multiple units</w:t>
      </w:r>
      <w:r w:rsidR="00C66302" w:rsidRPr="00C66302">
        <w:rPr>
          <w:rFonts w:ascii="Arial" w:hAnsi="Arial" w:cs="Arial"/>
          <w:bCs/>
          <w:sz w:val="20"/>
          <w:szCs w:val="20"/>
        </w:rPr>
        <w:t xml:space="preserve"> can help</w:t>
      </w:r>
      <w:r w:rsidRPr="00C66302">
        <w:rPr>
          <w:rFonts w:ascii="Arial" w:hAnsi="Arial" w:cs="Arial"/>
          <w:bCs/>
          <w:sz w:val="20"/>
          <w:szCs w:val="20"/>
        </w:rPr>
        <w:t xml:space="preserve">. </w:t>
      </w:r>
      <w:r w:rsidR="00C66302" w:rsidRPr="00C66302">
        <w:rPr>
          <w:rFonts w:ascii="Arial" w:hAnsi="Arial" w:cs="Arial"/>
          <w:bCs/>
          <w:sz w:val="20"/>
          <w:szCs w:val="20"/>
        </w:rPr>
        <w:t xml:space="preserve"> Or Possibly </w:t>
      </w:r>
      <w:r w:rsidRPr="00C66302">
        <w:rPr>
          <w:rFonts w:ascii="Arial" w:hAnsi="Arial" w:cs="Arial"/>
          <w:bCs/>
          <w:sz w:val="20"/>
          <w:szCs w:val="20"/>
        </w:rPr>
        <w:t>Add</w:t>
      </w:r>
      <w:r w:rsidR="00C66302" w:rsidRPr="00C66302">
        <w:rPr>
          <w:rFonts w:ascii="Arial" w:hAnsi="Arial" w:cs="Arial"/>
          <w:bCs/>
          <w:sz w:val="20"/>
          <w:szCs w:val="20"/>
        </w:rPr>
        <w:t xml:space="preserve">ing a </w:t>
      </w:r>
      <w:r w:rsidRPr="00C66302">
        <w:rPr>
          <w:rFonts w:ascii="Arial" w:hAnsi="Arial" w:cs="Arial"/>
          <w:bCs/>
          <w:sz w:val="20"/>
          <w:szCs w:val="20"/>
        </w:rPr>
        <w:t xml:space="preserve">tax </w:t>
      </w:r>
      <w:r w:rsidR="00C66302" w:rsidRPr="00C66302">
        <w:rPr>
          <w:rFonts w:ascii="Arial" w:hAnsi="Arial" w:cs="Arial"/>
          <w:bCs/>
          <w:sz w:val="20"/>
          <w:szCs w:val="20"/>
        </w:rPr>
        <w:t xml:space="preserve">for owning a </w:t>
      </w:r>
      <w:r w:rsidRPr="00C66302">
        <w:rPr>
          <w:rFonts w:ascii="Arial" w:hAnsi="Arial" w:cs="Arial"/>
          <w:bCs/>
          <w:sz w:val="20"/>
          <w:szCs w:val="20"/>
        </w:rPr>
        <w:t>2</w:t>
      </w:r>
      <w:r w:rsidRPr="00C66302">
        <w:rPr>
          <w:rFonts w:ascii="Arial" w:hAnsi="Arial" w:cs="Arial"/>
          <w:bCs/>
          <w:sz w:val="20"/>
          <w:szCs w:val="20"/>
          <w:vertAlign w:val="superscript"/>
        </w:rPr>
        <w:t>nd</w:t>
      </w:r>
      <w:r w:rsidRPr="00C66302">
        <w:rPr>
          <w:rFonts w:ascii="Arial" w:hAnsi="Arial" w:cs="Arial"/>
          <w:bCs/>
          <w:sz w:val="20"/>
          <w:szCs w:val="20"/>
        </w:rPr>
        <w:t xml:space="preserve"> home</w:t>
      </w:r>
      <w:r w:rsidR="00C66302" w:rsidRPr="00C66302">
        <w:rPr>
          <w:rFonts w:ascii="Arial" w:hAnsi="Arial" w:cs="Arial"/>
          <w:bCs/>
          <w:sz w:val="20"/>
          <w:szCs w:val="20"/>
        </w:rPr>
        <w:t xml:space="preserve"> that is not in the rental market</w:t>
      </w:r>
      <w:r w:rsidRPr="00C66302">
        <w:rPr>
          <w:rFonts w:ascii="Arial" w:hAnsi="Arial" w:cs="Arial"/>
          <w:bCs/>
          <w:sz w:val="20"/>
          <w:szCs w:val="20"/>
        </w:rPr>
        <w:t>.</w:t>
      </w:r>
      <w:r>
        <w:rPr>
          <w:rFonts w:ascii="Arial" w:hAnsi="Arial" w:cs="Arial"/>
          <w:b/>
          <w:sz w:val="20"/>
          <w:szCs w:val="20"/>
        </w:rPr>
        <w:t xml:space="preserve"> </w:t>
      </w:r>
    </w:p>
    <w:p w14:paraId="26117974" w14:textId="25B20974" w:rsidR="007803BD" w:rsidRDefault="007803BD" w:rsidP="00CE4C93">
      <w:pPr>
        <w:rPr>
          <w:rFonts w:ascii="Arial" w:hAnsi="Arial" w:cs="Arial"/>
          <w:b/>
          <w:sz w:val="20"/>
          <w:szCs w:val="20"/>
        </w:rPr>
      </w:pPr>
      <w:r>
        <w:rPr>
          <w:rFonts w:ascii="Arial" w:hAnsi="Arial" w:cs="Arial"/>
          <w:b/>
          <w:sz w:val="20"/>
          <w:szCs w:val="20"/>
        </w:rPr>
        <w:t>Michael</w:t>
      </w:r>
      <w:r w:rsidR="00DA55EF">
        <w:rPr>
          <w:rFonts w:ascii="Arial" w:hAnsi="Arial" w:cs="Arial"/>
          <w:b/>
          <w:sz w:val="20"/>
          <w:szCs w:val="20"/>
        </w:rPr>
        <w:t xml:space="preserve"> </w:t>
      </w:r>
      <w:proofErr w:type="gramStart"/>
      <w:r w:rsidR="00DA55EF">
        <w:rPr>
          <w:rFonts w:ascii="Arial" w:hAnsi="Arial" w:cs="Arial"/>
          <w:b/>
          <w:sz w:val="20"/>
          <w:szCs w:val="20"/>
        </w:rPr>
        <w:t>Dawkins  -</w:t>
      </w:r>
      <w:proofErr w:type="gramEnd"/>
      <w:r w:rsidR="00DA55EF">
        <w:rPr>
          <w:rFonts w:ascii="Arial" w:hAnsi="Arial" w:cs="Arial"/>
          <w:b/>
          <w:sz w:val="20"/>
          <w:szCs w:val="20"/>
        </w:rPr>
        <w:t xml:space="preserve">  </w:t>
      </w:r>
      <w:r w:rsidR="00DA6B70" w:rsidRPr="00DA6B70">
        <w:rPr>
          <w:rFonts w:ascii="Arial" w:hAnsi="Arial" w:cs="Arial"/>
          <w:bCs/>
          <w:sz w:val="20"/>
          <w:szCs w:val="20"/>
        </w:rPr>
        <w:t xml:space="preserve">Feels </w:t>
      </w:r>
      <w:r w:rsidR="00DA55EF" w:rsidRPr="00DA6B70">
        <w:rPr>
          <w:rFonts w:ascii="Arial" w:hAnsi="Arial" w:cs="Arial"/>
          <w:bCs/>
          <w:sz w:val="20"/>
          <w:szCs w:val="20"/>
        </w:rPr>
        <w:t>CET</w:t>
      </w:r>
      <w:r w:rsidR="00DA6B70" w:rsidRPr="00DA6B70">
        <w:rPr>
          <w:rFonts w:ascii="Arial" w:hAnsi="Arial" w:cs="Arial"/>
          <w:bCs/>
          <w:sz w:val="20"/>
          <w:szCs w:val="20"/>
        </w:rPr>
        <w:t xml:space="preserve"> could help</w:t>
      </w:r>
      <w:r w:rsidR="00DA6B70">
        <w:rPr>
          <w:rFonts w:ascii="Arial" w:hAnsi="Arial" w:cs="Arial"/>
          <w:b/>
          <w:sz w:val="20"/>
          <w:szCs w:val="20"/>
        </w:rPr>
        <w:t xml:space="preserve"> </w:t>
      </w:r>
      <w:r w:rsidR="00DA6B70" w:rsidRPr="00DA6B70">
        <w:rPr>
          <w:rFonts w:ascii="Arial" w:hAnsi="Arial" w:cs="Arial"/>
          <w:bCs/>
          <w:sz w:val="20"/>
          <w:szCs w:val="20"/>
        </w:rPr>
        <w:t>as well as dividing larger homes into multiple units</w:t>
      </w:r>
    </w:p>
    <w:p w14:paraId="456BD9D4" w14:textId="122ECBF6" w:rsidR="00DA55EF" w:rsidRDefault="00DA55EF" w:rsidP="00CE4C93">
      <w:pPr>
        <w:rPr>
          <w:rFonts w:ascii="Arial" w:hAnsi="Arial" w:cs="Arial"/>
          <w:b/>
          <w:sz w:val="20"/>
          <w:szCs w:val="20"/>
        </w:rPr>
      </w:pPr>
      <w:r>
        <w:rPr>
          <w:rFonts w:ascii="Arial" w:hAnsi="Arial" w:cs="Arial"/>
          <w:b/>
          <w:sz w:val="20"/>
          <w:szCs w:val="20"/>
        </w:rPr>
        <w:t xml:space="preserve">Lisa Verner </w:t>
      </w:r>
      <w:r w:rsidR="0041082B">
        <w:rPr>
          <w:rFonts w:ascii="Arial" w:hAnsi="Arial" w:cs="Arial"/>
          <w:b/>
          <w:sz w:val="20"/>
          <w:szCs w:val="20"/>
        </w:rPr>
        <w:t>–</w:t>
      </w:r>
      <w:r>
        <w:rPr>
          <w:rFonts w:ascii="Arial" w:hAnsi="Arial" w:cs="Arial"/>
          <w:b/>
          <w:sz w:val="20"/>
          <w:szCs w:val="20"/>
        </w:rPr>
        <w:t xml:space="preserve"> </w:t>
      </w:r>
      <w:r w:rsidR="0041082B" w:rsidRPr="0041082B">
        <w:rPr>
          <w:rFonts w:ascii="Arial" w:hAnsi="Arial" w:cs="Arial"/>
          <w:bCs/>
          <w:sz w:val="20"/>
          <w:szCs w:val="20"/>
        </w:rPr>
        <w:t xml:space="preserve">Feels Ashland need to </w:t>
      </w:r>
      <w:r w:rsidR="006230D6" w:rsidRPr="0041082B">
        <w:rPr>
          <w:rFonts w:ascii="Arial" w:hAnsi="Arial" w:cs="Arial"/>
          <w:bCs/>
          <w:sz w:val="20"/>
          <w:szCs w:val="20"/>
        </w:rPr>
        <w:t>alleviate</w:t>
      </w:r>
      <w:r w:rsidRPr="0041082B">
        <w:rPr>
          <w:rFonts w:ascii="Arial" w:hAnsi="Arial" w:cs="Arial"/>
          <w:bCs/>
          <w:sz w:val="20"/>
          <w:szCs w:val="20"/>
        </w:rPr>
        <w:t xml:space="preserve"> homelessness</w:t>
      </w:r>
    </w:p>
    <w:p w14:paraId="051C6CAC" w14:textId="306E57E6" w:rsidR="00DA55EF" w:rsidRDefault="00DA55EF" w:rsidP="00CE4C93">
      <w:pPr>
        <w:rPr>
          <w:rFonts w:ascii="Arial" w:hAnsi="Arial" w:cs="Arial"/>
          <w:b/>
          <w:sz w:val="20"/>
          <w:szCs w:val="20"/>
        </w:rPr>
      </w:pPr>
      <w:r>
        <w:rPr>
          <w:rFonts w:ascii="Arial" w:hAnsi="Arial" w:cs="Arial"/>
          <w:b/>
          <w:sz w:val="20"/>
          <w:szCs w:val="20"/>
        </w:rPr>
        <w:t xml:space="preserve">Lynn </w:t>
      </w:r>
      <w:proofErr w:type="spellStart"/>
      <w:r>
        <w:rPr>
          <w:rFonts w:ascii="Arial" w:hAnsi="Arial" w:cs="Arial"/>
          <w:b/>
          <w:sz w:val="20"/>
          <w:szCs w:val="20"/>
        </w:rPr>
        <w:t>Thonpson</w:t>
      </w:r>
      <w:proofErr w:type="spellEnd"/>
      <w:r>
        <w:rPr>
          <w:rFonts w:ascii="Arial" w:hAnsi="Arial" w:cs="Arial"/>
          <w:b/>
          <w:sz w:val="20"/>
          <w:szCs w:val="20"/>
        </w:rPr>
        <w:t xml:space="preserve"> – </w:t>
      </w:r>
      <w:r w:rsidR="0041082B" w:rsidRPr="0041082B">
        <w:rPr>
          <w:rFonts w:ascii="Arial" w:hAnsi="Arial" w:cs="Arial"/>
          <w:bCs/>
          <w:sz w:val="20"/>
          <w:szCs w:val="20"/>
        </w:rPr>
        <w:t xml:space="preserve">Concerned that more families are needed in Ashland with </w:t>
      </w:r>
      <w:r w:rsidRPr="0041082B">
        <w:rPr>
          <w:rFonts w:ascii="Arial" w:hAnsi="Arial" w:cs="Arial"/>
          <w:bCs/>
          <w:sz w:val="20"/>
          <w:szCs w:val="20"/>
        </w:rPr>
        <w:t xml:space="preserve">more development of </w:t>
      </w:r>
      <w:r w:rsidR="0041082B" w:rsidRPr="0041082B">
        <w:rPr>
          <w:rFonts w:ascii="Arial" w:hAnsi="Arial" w:cs="Arial"/>
          <w:bCs/>
          <w:sz w:val="20"/>
          <w:szCs w:val="20"/>
        </w:rPr>
        <w:t>3-bedroom</w:t>
      </w:r>
      <w:r w:rsidRPr="0041082B">
        <w:rPr>
          <w:rFonts w:ascii="Arial" w:hAnsi="Arial" w:cs="Arial"/>
          <w:bCs/>
          <w:sz w:val="20"/>
          <w:szCs w:val="20"/>
        </w:rPr>
        <w:t xml:space="preserve"> units to attract families.</w:t>
      </w:r>
    </w:p>
    <w:p w14:paraId="7376F51E" w14:textId="262EF1A3" w:rsidR="00DA55EF" w:rsidRDefault="00DA55EF" w:rsidP="00CE4C93">
      <w:pPr>
        <w:rPr>
          <w:rFonts w:ascii="Arial" w:hAnsi="Arial" w:cs="Arial"/>
          <w:b/>
          <w:sz w:val="20"/>
          <w:szCs w:val="20"/>
        </w:rPr>
      </w:pPr>
      <w:r>
        <w:rPr>
          <w:rFonts w:ascii="Arial" w:hAnsi="Arial" w:cs="Arial"/>
          <w:b/>
          <w:sz w:val="20"/>
          <w:szCs w:val="20"/>
        </w:rPr>
        <w:t xml:space="preserve">Echo Fields </w:t>
      </w:r>
      <w:proofErr w:type="gramStart"/>
      <w:r>
        <w:rPr>
          <w:rFonts w:ascii="Arial" w:hAnsi="Arial" w:cs="Arial"/>
          <w:b/>
          <w:sz w:val="20"/>
          <w:szCs w:val="20"/>
        </w:rPr>
        <w:t xml:space="preserve">-  </w:t>
      </w:r>
      <w:r w:rsidR="0041082B" w:rsidRPr="0041082B">
        <w:rPr>
          <w:rFonts w:ascii="Arial" w:hAnsi="Arial" w:cs="Arial"/>
          <w:bCs/>
          <w:sz w:val="20"/>
          <w:szCs w:val="20"/>
        </w:rPr>
        <w:t>Feels</w:t>
      </w:r>
      <w:proofErr w:type="gramEnd"/>
      <w:r w:rsidR="0041082B" w:rsidRPr="0041082B">
        <w:rPr>
          <w:rFonts w:ascii="Arial" w:hAnsi="Arial" w:cs="Arial"/>
          <w:bCs/>
          <w:sz w:val="20"/>
          <w:szCs w:val="20"/>
        </w:rPr>
        <w:t xml:space="preserve"> b</w:t>
      </w:r>
      <w:r w:rsidRPr="0041082B">
        <w:rPr>
          <w:rFonts w:ascii="Arial" w:hAnsi="Arial" w:cs="Arial"/>
          <w:bCs/>
          <w:sz w:val="20"/>
          <w:szCs w:val="20"/>
        </w:rPr>
        <w:t>roader participation with the community</w:t>
      </w:r>
      <w:r w:rsidR="0041082B" w:rsidRPr="0041082B">
        <w:rPr>
          <w:rFonts w:ascii="Arial" w:hAnsi="Arial" w:cs="Arial"/>
          <w:bCs/>
          <w:sz w:val="20"/>
          <w:szCs w:val="20"/>
        </w:rPr>
        <w:t xml:space="preserve"> for policy making</w:t>
      </w:r>
      <w:r>
        <w:rPr>
          <w:rFonts w:ascii="Arial" w:hAnsi="Arial" w:cs="Arial"/>
          <w:b/>
          <w:sz w:val="20"/>
          <w:szCs w:val="20"/>
        </w:rPr>
        <w:t>.</w:t>
      </w:r>
    </w:p>
    <w:p w14:paraId="71F8BDDF" w14:textId="6E991509" w:rsidR="009674D3" w:rsidRDefault="009674D3" w:rsidP="00CE4C93">
      <w:pPr>
        <w:rPr>
          <w:rFonts w:ascii="Arial" w:hAnsi="Arial" w:cs="Arial"/>
          <w:b/>
          <w:sz w:val="20"/>
          <w:szCs w:val="20"/>
        </w:rPr>
      </w:pPr>
    </w:p>
    <w:p w14:paraId="01C8F262" w14:textId="150753AD" w:rsidR="009674D3" w:rsidRDefault="009674D3" w:rsidP="00CE4C93">
      <w:pPr>
        <w:rPr>
          <w:rFonts w:ascii="Arial" w:hAnsi="Arial" w:cs="Arial"/>
          <w:b/>
          <w:sz w:val="20"/>
          <w:szCs w:val="20"/>
        </w:rPr>
      </w:pPr>
    </w:p>
    <w:p w14:paraId="1724811A" w14:textId="0EF7B65F" w:rsidR="009674D3" w:rsidRPr="009674D3" w:rsidRDefault="009674D3" w:rsidP="00CE4C93">
      <w:pPr>
        <w:rPr>
          <w:rFonts w:ascii="Arial" w:hAnsi="Arial" w:cs="Arial"/>
          <w:bCs/>
          <w:u w:val="single"/>
        </w:rPr>
      </w:pPr>
      <w:r w:rsidRPr="009674D3">
        <w:rPr>
          <w:rFonts w:ascii="Arial" w:hAnsi="Arial" w:cs="Arial"/>
          <w:b/>
          <w:u w:val="single"/>
        </w:rPr>
        <w:t xml:space="preserve">Discussion about on-line </w:t>
      </w:r>
      <w:r w:rsidR="00F8716A">
        <w:rPr>
          <w:rFonts w:ascii="Arial" w:hAnsi="Arial" w:cs="Arial"/>
          <w:b/>
          <w:u w:val="single"/>
        </w:rPr>
        <w:t xml:space="preserve">public </w:t>
      </w:r>
      <w:r w:rsidRPr="009674D3">
        <w:rPr>
          <w:rFonts w:ascii="Arial" w:hAnsi="Arial" w:cs="Arial"/>
          <w:b/>
          <w:u w:val="single"/>
        </w:rPr>
        <w:t>open house with survey in April</w:t>
      </w:r>
      <w:r w:rsidRPr="009674D3">
        <w:rPr>
          <w:rFonts w:ascii="Arial" w:hAnsi="Arial" w:cs="Arial"/>
          <w:bCs/>
          <w:u w:val="single"/>
        </w:rPr>
        <w:t xml:space="preserve">  </w:t>
      </w:r>
    </w:p>
    <w:p w14:paraId="3C6BF4C2" w14:textId="335BE7E1" w:rsidR="006230D6" w:rsidRPr="009674D3" w:rsidRDefault="009674D3" w:rsidP="00CE4C93">
      <w:pPr>
        <w:rPr>
          <w:rFonts w:ascii="Arial" w:hAnsi="Arial" w:cs="Arial"/>
          <w:bCs/>
          <w:sz w:val="20"/>
          <w:szCs w:val="20"/>
        </w:rPr>
      </w:pPr>
      <w:r>
        <w:rPr>
          <w:rFonts w:ascii="Arial" w:hAnsi="Arial" w:cs="Arial"/>
          <w:bCs/>
          <w:sz w:val="20"/>
          <w:szCs w:val="20"/>
        </w:rPr>
        <w:t>Commissioner</w:t>
      </w:r>
      <w:r w:rsidR="00F8716A">
        <w:rPr>
          <w:rFonts w:ascii="Arial" w:hAnsi="Arial" w:cs="Arial"/>
          <w:bCs/>
          <w:sz w:val="20"/>
          <w:szCs w:val="20"/>
        </w:rPr>
        <w:t>s</w:t>
      </w:r>
      <w:r>
        <w:rPr>
          <w:rFonts w:ascii="Arial" w:hAnsi="Arial" w:cs="Arial"/>
          <w:bCs/>
          <w:sz w:val="20"/>
          <w:szCs w:val="20"/>
        </w:rPr>
        <w:t xml:space="preserve"> talk about how to promote an on-line survey for policy making</w:t>
      </w:r>
    </w:p>
    <w:p w14:paraId="0A07448D" w14:textId="77777777" w:rsidR="007803BD" w:rsidRDefault="007803BD" w:rsidP="00CE4C93">
      <w:pPr>
        <w:rPr>
          <w:rFonts w:ascii="Arial" w:hAnsi="Arial" w:cs="Arial"/>
          <w:b/>
          <w:sz w:val="20"/>
          <w:szCs w:val="20"/>
        </w:rPr>
      </w:pPr>
    </w:p>
    <w:p w14:paraId="5D63A025" w14:textId="7679ED9B" w:rsidR="00A23924" w:rsidRPr="00C4215E" w:rsidRDefault="00E62DC1" w:rsidP="00C4215E">
      <w:pPr>
        <w:rPr>
          <w:rFonts w:ascii="Arial" w:hAnsi="Arial" w:cs="Arial"/>
          <w:b/>
          <w:bCs/>
          <w:snapToGrid w:val="0"/>
          <w:color w:val="000000"/>
          <w:sz w:val="20"/>
          <w:szCs w:val="20"/>
        </w:rPr>
      </w:pPr>
      <w:r w:rsidRPr="00C4215E">
        <w:rPr>
          <w:rFonts w:ascii="Arial" w:hAnsi="Arial" w:cs="Arial"/>
          <w:b/>
          <w:sz w:val="20"/>
          <w:szCs w:val="20"/>
        </w:rPr>
        <w:tab/>
      </w:r>
      <w:r w:rsidR="00495494" w:rsidRPr="00C4215E">
        <w:rPr>
          <w:rFonts w:ascii="Arial" w:hAnsi="Arial" w:cs="Arial"/>
          <w:b/>
          <w:iCs/>
          <w:sz w:val="20"/>
          <w:szCs w:val="20"/>
        </w:rPr>
        <w:t xml:space="preserve"> </w:t>
      </w:r>
    </w:p>
    <w:p w14:paraId="4978CFF7" w14:textId="5D90B184" w:rsidR="00495494" w:rsidRPr="00CE4C93" w:rsidRDefault="00495494" w:rsidP="00CE4C93">
      <w:pPr>
        <w:tabs>
          <w:tab w:val="left" w:pos="1080"/>
          <w:tab w:val="left" w:pos="2376"/>
          <w:tab w:val="left" w:pos="10620"/>
        </w:tabs>
        <w:ind w:right="720"/>
        <w:rPr>
          <w:rFonts w:ascii="Arial" w:hAnsi="Arial" w:cs="Arial"/>
          <w:b/>
          <w:sz w:val="20"/>
          <w:szCs w:val="20"/>
        </w:rPr>
      </w:pPr>
      <w:r w:rsidRPr="00495494">
        <w:rPr>
          <w:rFonts w:ascii="Arial" w:hAnsi="Arial" w:cs="Arial"/>
          <w:b/>
          <w:iCs/>
          <w:sz w:val="20"/>
          <w:szCs w:val="20"/>
        </w:rPr>
        <w:tab/>
        <w:t xml:space="preserve"> </w:t>
      </w:r>
    </w:p>
    <w:p w14:paraId="7819085E" w14:textId="3B8CBD04" w:rsidR="004C6E4F" w:rsidRPr="0053555D" w:rsidRDefault="0053555D" w:rsidP="00A00770">
      <w:pPr>
        <w:rPr>
          <w:rFonts w:ascii="Arial" w:hAnsi="Arial" w:cs="Arial"/>
          <w:bCs/>
          <w:iCs/>
          <w:sz w:val="20"/>
          <w:szCs w:val="20"/>
        </w:rPr>
      </w:pPr>
      <w:r w:rsidRPr="0053555D">
        <w:rPr>
          <w:rFonts w:ascii="Arial" w:hAnsi="Arial" w:cs="Arial"/>
          <w:b/>
          <w:u w:val="single"/>
        </w:rPr>
        <w:t xml:space="preserve">Adjournment </w:t>
      </w:r>
      <w:r>
        <w:rPr>
          <w:rFonts w:ascii="Arial" w:hAnsi="Arial" w:cs="Arial"/>
          <w:bCs/>
          <w:sz w:val="20"/>
          <w:szCs w:val="20"/>
        </w:rPr>
        <w:t xml:space="preserve">  </w:t>
      </w:r>
      <w:r>
        <w:rPr>
          <w:rFonts w:ascii="Arial" w:hAnsi="Arial" w:cs="Arial"/>
          <w:sz w:val="20"/>
          <w:szCs w:val="20"/>
        </w:rPr>
        <w:t>Rich Rohde</w:t>
      </w:r>
      <w:r w:rsidRPr="002824B1">
        <w:rPr>
          <w:rFonts w:ascii="Arial" w:hAnsi="Arial" w:cs="Arial"/>
          <w:sz w:val="20"/>
          <w:szCs w:val="20"/>
        </w:rPr>
        <w:t xml:space="preserve"> adjourned the meeting at </w:t>
      </w:r>
      <w:r>
        <w:rPr>
          <w:rFonts w:ascii="Arial" w:hAnsi="Arial" w:cs="Arial"/>
          <w:sz w:val="20"/>
          <w:szCs w:val="20"/>
        </w:rPr>
        <w:t>6</w:t>
      </w:r>
      <w:r>
        <w:rPr>
          <w:rFonts w:ascii="Arial" w:hAnsi="Arial" w:cs="Arial"/>
          <w:sz w:val="20"/>
          <w:szCs w:val="20"/>
        </w:rPr>
        <w:t>:30p</w:t>
      </w:r>
      <w:r w:rsidRPr="002824B1">
        <w:rPr>
          <w:rFonts w:ascii="Arial" w:hAnsi="Arial" w:cs="Arial"/>
          <w:sz w:val="20"/>
          <w:szCs w:val="20"/>
        </w:rPr>
        <w:t xml:space="preserve">.m.   </w:t>
      </w:r>
    </w:p>
    <w:p w14:paraId="36A606AC" w14:textId="1A5ACD5A" w:rsidR="0053555D" w:rsidRDefault="0053555D" w:rsidP="00F204D6">
      <w:pPr>
        <w:rPr>
          <w:rFonts w:ascii="Arial" w:hAnsi="Arial" w:cs="Arial"/>
          <w:sz w:val="20"/>
          <w:szCs w:val="20"/>
        </w:rPr>
      </w:pPr>
    </w:p>
    <w:p w14:paraId="2884B982" w14:textId="06CD7278" w:rsidR="0053555D" w:rsidRDefault="0053555D" w:rsidP="00F204D6">
      <w:pPr>
        <w:rPr>
          <w:rFonts w:ascii="Arial" w:hAnsi="Arial" w:cs="Arial"/>
          <w:sz w:val="20"/>
          <w:szCs w:val="20"/>
        </w:rPr>
      </w:pPr>
    </w:p>
    <w:p w14:paraId="12AD0897" w14:textId="77777777" w:rsidR="0053555D" w:rsidRPr="0053555D" w:rsidRDefault="0053555D" w:rsidP="00F204D6">
      <w:pPr>
        <w:rPr>
          <w:rFonts w:ascii="Arial" w:hAnsi="Arial" w:cs="Arial"/>
          <w:sz w:val="20"/>
          <w:szCs w:val="20"/>
        </w:rPr>
      </w:pPr>
    </w:p>
    <w:p w14:paraId="637967A8" w14:textId="77777777" w:rsidR="0053555D" w:rsidRDefault="0053555D" w:rsidP="0053555D">
      <w:pPr>
        <w:jc w:val="both"/>
        <w:rPr>
          <w:rFonts w:ascii="Arial" w:hAnsi="Arial" w:cs="Arial"/>
          <w:i/>
          <w:iCs/>
          <w:sz w:val="20"/>
          <w:szCs w:val="20"/>
        </w:rPr>
      </w:pPr>
      <w:r>
        <w:rPr>
          <w:rFonts w:ascii="Arial" w:hAnsi="Arial" w:cs="Arial"/>
          <w:i/>
          <w:iCs/>
          <w:sz w:val="20"/>
          <w:szCs w:val="20"/>
        </w:rPr>
        <w:t>Respectfully submitted by Liz Hamilton</w:t>
      </w:r>
    </w:p>
    <w:p w14:paraId="54CB001F" w14:textId="1D08AE9C" w:rsidR="00F204D6" w:rsidRPr="008872C0" w:rsidRDefault="00F204D6" w:rsidP="003B3779">
      <w:pPr>
        <w:rPr>
          <w:rFonts w:ascii="Arial" w:hAnsi="Arial" w:cs="Arial"/>
          <w:b/>
          <w:sz w:val="20"/>
          <w:szCs w:val="20"/>
          <w:u w:val="single"/>
        </w:rPr>
      </w:pPr>
    </w:p>
    <w:bookmarkEnd w:id="0"/>
    <w:sectPr w:rsidR="00F204D6" w:rsidRPr="008872C0" w:rsidSect="00C22CFD">
      <w:footerReference w:type="default" r:id="rId10"/>
      <w:pgSz w:w="12240" w:h="15840" w:code="1"/>
      <w:pgMar w:top="576" w:right="864" w:bottom="576" w:left="1008"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8A6C4" w14:textId="77777777" w:rsidR="00B71410" w:rsidRDefault="00B71410">
      <w:r>
        <w:separator/>
      </w:r>
    </w:p>
  </w:endnote>
  <w:endnote w:type="continuationSeparator" w:id="0">
    <w:p w14:paraId="595988E0" w14:textId="77777777" w:rsidR="00B71410" w:rsidRDefault="00B71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45751" w14:textId="77777777" w:rsidR="002D6F0C" w:rsidRDefault="002D6F0C">
    <w:pPr>
      <w:pStyle w:val="Footer"/>
    </w:pPr>
    <w:r>
      <w:rPr>
        <w:noProof/>
      </w:rPr>
      <w:drawing>
        <wp:anchor distT="0" distB="0" distL="114300" distR="114300" simplePos="0" relativeHeight="251657216" behindDoc="0" locked="0" layoutInCell="1" allowOverlap="1" wp14:anchorId="62E50DC3" wp14:editId="084DE5AF">
          <wp:simplePos x="0" y="0"/>
          <wp:positionH relativeFrom="column">
            <wp:posOffset>114300</wp:posOffset>
          </wp:positionH>
          <wp:positionV relativeFrom="paragraph">
            <wp:posOffset>-139700</wp:posOffset>
          </wp:positionV>
          <wp:extent cx="1998980" cy="510540"/>
          <wp:effectExtent l="19050" t="0" r="1270" b="0"/>
          <wp:wrapTopAndBottom/>
          <wp:docPr id="3" name="Picture 3" descr="CITY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TYPE"/>
                  <pic:cNvPicPr>
                    <a:picLocks noChangeAspect="1" noChangeArrowheads="1"/>
                  </pic:cNvPicPr>
                </pic:nvPicPr>
                <pic:blipFill>
                  <a:blip r:embed="rId1"/>
                  <a:srcRect/>
                  <a:stretch>
                    <a:fillRect/>
                  </a:stretch>
                </pic:blipFill>
                <pic:spPr bwMode="auto">
                  <a:xfrm>
                    <a:off x="0" y="0"/>
                    <a:ext cx="1998980" cy="510540"/>
                  </a:xfrm>
                  <a:prstGeom prst="rect">
                    <a:avLst/>
                  </a:prstGeom>
                  <a:noFill/>
                </pic:spPr>
              </pic:pic>
            </a:graphicData>
          </a:graphic>
        </wp:anchor>
      </w:drawing>
    </w:r>
    <w:r>
      <w:rPr>
        <w:noProof/>
      </w:rPr>
      <w:drawing>
        <wp:anchor distT="0" distB="0" distL="114300" distR="114300" simplePos="0" relativeHeight="251658240" behindDoc="0" locked="0" layoutInCell="1" allowOverlap="1" wp14:anchorId="2F711702" wp14:editId="208C768E">
          <wp:simplePos x="0" y="0"/>
          <wp:positionH relativeFrom="column">
            <wp:posOffset>5829300</wp:posOffset>
          </wp:positionH>
          <wp:positionV relativeFrom="paragraph">
            <wp:posOffset>-11430</wp:posOffset>
          </wp:positionV>
          <wp:extent cx="713105" cy="468630"/>
          <wp:effectExtent l="1905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13105" cy="468630"/>
                  </a:xfrm>
                  <a:prstGeom prst="rect">
                    <a:avLst/>
                  </a:prstGeom>
                  <a:noFill/>
                </pic:spPr>
              </pic:pic>
            </a:graphicData>
          </a:graphic>
        </wp:anchor>
      </w:drawing>
    </w:r>
    <w:r>
      <w:tab/>
    </w:r>
  </w:p>
  <w:p w14:paraId="6986A42D" w14:textId="77777777" w:rsidR="002D6F0C" w:rsidRDefault="002D6F0C">
    <w:pPr>
      <w:pStyle w:val="Footer"/>
    </w:pPr>
    <w:r>
      <w:tab/>
    </w:r>
  </w:p>
  <w:p w14:paraId="6D5545CF" w14:textId="77777777" w:rsidR="002D6F0C" w:rsidRDefault="002D6F0C">
    <w:pPr>
      <w:pStyle w:val="Foo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8"/>
    </w:tblGrid>
    <w:tr w:rsidR="002D6F0C" w14:paraId="4935252B" w14:textId="77777777" w:rsidTr="00EC49DC">
      <w:tc>
        <w:tcPr>
          <w:tcW w:w="10440" w:type="dxa"/>
        </w:tcPr>
        <w:p w14:paraId="7B6412E0" w14:textId="77777777" w:rsidR="002D6F0C" w:rsidRPr="00EC49DC" w:rsidRDefault="002D6F0C">
          <w:pPr>
            <w:pStyle w:val="Footer"/>
            <w:rPr>
              <w:rFonts w:ascii="Arial" w:hAnsi="Arial" w:cs="Arial"/>
              <w:sz w:val="18"/>
              <w:szCs w:val="18"/>
            </w:rPr>
          </w:pPr>
          <w:r w:rsidRPr="00EC49DC">
            <w:rPr>
              <w:rFonts w:ascii="Arial" w:hAnsi="Arial" w:cs="Arial"/>
              <w:sz w:val="18"/>
              <w:szCs w:val="18"/>
            </w:rPr>
            <w:t xml:space="preserve">In compliance with the Americans with Disabilities Act, if you need special assistance to participate in this meeting, please contact the Community Development office at 541-488-5305 (TTY phone is 1-800-735-2900).  Notification 48 hours prior to the meeting will enable the City to make reasonable arrangements to ensure accessibility to the meeting (28 CFR 35.102-35.104 ADA Title 1).  </w:t>
          </w:r>
        </w:p>
      </w:tc>
    </w:tr>
  </w:tbl>
  <w:p w14:paraId="16DFBDF6" w14:textId="77777777" w:rsidR="002D6F0C" w:rsidRDefault="002D6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A1DD3" w14:textId="77777777" w:rsidR="00B71410" w:rsidRDefault="00B71410">
      <w:r>
        <w:separator/>
      </w:r>
    </w:p>
  </w:footnote>
  <w:footnote w:type="continuationSeparator" w:id="0">
    <w:p w14:paraId="1A8EFFBA" w14:textId="77777777" w:rsidR="00B71410" w:rsidRDefault="00B714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31203"/>
    <w:multiLevelType w:val="hybridMultilevel"/>
    <w:tmpl w:val="2A7C56B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4350D3"/>
    <w:multiLevelType w:val="hybridMultilevel"/>
    <w:tmpl w:val="7C3A41AE"/>
    <w:lvl w:ilvl="0" w:tplc="73761AAA">
      <w:start w:val="1"/>
      <w:numFmt w:val="upperLetter"/>
      <w:suff w:val="nothing"/>
      <w:lvlText w:val="%1."/>
      <w:lvlJc w:val="left"/>
      <w:pPr>
        <w:ind w:left="10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AD76B7"/>
    <w:multiLevelType w:val="hybridMultilevel"/>
    <w:tmpl w:val="2A7C56B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F14E21"/>
    <w:multiLevelType w:val="hybridMultilevel"/>
    <w:tmpl w:val="FED25EE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437934"/>
    <w:multiLevelType w:val="hybridMultilevel"/>
    <w:tmpl w:val="CAC8DF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97165E"/>
    <w:multiLevelType w:val="hybridMultilevel"/>
    <w:tmpl w:val="8D5A4AA4"/>
    <w:lvl w:ilvl="0" w:tplc="8EF6FFC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2C004A"/>
    <w:multiLevelType w:val="hybridMultilevel"/>
    <w:tmpl w:val="7C3A41AE"/>
    <w:lvl w:ilvl="0" w:tplc="73761AAA">
      <w:start w:val="1"/>
      <w:numFmt w:val="upperLetter"/>
      <w:suff w:val="nothing"/>
      <w:lvlText w:val="%1."/>
      <w:lvlJc w:val="left"/>
      <w:pPr>
        <w:ind w:left="10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F77522A"/>
    <w:multiLevelType w:val="hybridMultilevel"/>
    <w:tmpl w:val="C2908D60"/>
    <w:lvl w:ilvl="0" w:tplc="9AEE28C4">
      <w:start w:val="1"/>
      <w:numFmt w:val="upperLetter"/>
      <w:lvlText w:val="%1."/>
      <w:lvlJc w:val="left"/>
      <w:pPr>
        <w:ind w:left="1080" w:hanging="360"/>
      </w:pPr>
      <w:rPr>
        <w:rFonts w:hint="default"/>
        <w:b/>
        <w:i w:val="0"/>
        <w:color w:val="403152"/>
      </w:rPr>
    </w:lvl>
    <w:lvl w:ilvl="1" w:tplc="FCB2C170">
      <w:start w:val="1"/>
      <w:numFmt w:val="decimal"/>
      <w:lvlText w:val="%2."/>
      <w:lvlJc w:val="left"/>
      <w:pPr>
        <w:tabs>
          <w:tab w:val="num" w:pos="1440"/>
        </w:tabs>
        <w:ind w:left="1440" w:firstLine="0"/>
      </w:pPr>
      <w:rPr>
        <w:rFonts w:hint="default"/>
        <w:sz w:val="20"/>
        <w:szCs w:val="20"/>
      </w:rPr>
    </w:lvl>
    <w:lvl w:ilvl="2" w:tplc="171C13FA">
      <w:start w:val="1"/>
      <w:numFmt w:val="decimal"/>
      <w:lvlText w:val="%3."/>
      <w:lvlJc w:val="left"/>
      <w:pPr>
        <w:tabs>
          <w:tab w:val="num" w:pos="2412"/>
        </w:tabs>
        <w:ind w:left="2412" w:hanging="432"/>
      </w:pPr>
      <w:rPr>
        <w:rFonts w:hint="default"/>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8B378E"/>
    <w:multiLevelType w:val="hybridMultilevel"/>
    <w:tmpl w:val="C2908D60"/>
    <w:lvl w:ilvl="0" w:tplc="9AEE28C4">
      <w:start w:val="1"/>
      <w:numFmt w:val="upperLetter"/>
      <w:lvlText w:val="%1."/>
      <w:lvlJc w:val="left"/>
      <w:pPr>
        <w:ind w:left="1080" w:hanging="360"/>
      </w:pPr>
      <w:rPr>
        <w:rFonts w:hint="default"/>
        <w:b/>
        <w:i w:val="0"/>
        <w:color w:val="403152"/>
      </w:rPr>
    </w:lvl>
    <w:lvl w:ilvl="1" w:tplc="FCB2C170">
      <w:start w:val="1"/>
      <w:numFmt w:val="decimal"/>
      <w:lvlText w:val="%2."/>
      <w:lvlJc w:val="left"/>
      <w:pPr>
        <w:tabs>
          <w:tab w:val="num" w:pos="1440"/>
        </w:tabs>
        <w:ind w:left="1440" w:firstLine="0"/>
      </w:pPr>
      <w:rPr>
        <w:rFonts w:hint="default"/>
        <w:sz w:val="20"/>
        <w:szCs w:val="20"/>
      </w:rPr>
    </w:lvl>
    <w:lvl w:ilvl="2" w:tplc="171C13FA">
      <w:start w:val="1"/>
      <w:numFmt w:val="decimal"/>
      <w:lvlText w:val="%3."/>
      <w:lvlJc w:val="left"/>
      <w:pPr>
        <w:tabs>
          <w:tab w:val="num" w:pos="2412"/>
        </w:tabs>
        <w:ind w:left="2412" w:hanging="432"/>
      </w:pPr>
      <w:rPr>
        <w:rFonts w:hint="default"/>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B512B4"/>
    <w:multiLevelType w:val="hybridMultilevel"/>
    <w:tmpl w:val="7C3A41AE"/>
    <w:lvl w:ilvl="0" w:tplc="73761AAA">
      <w:start w:val="1"/>
      <w:numFmt w:val="upperLetter"/>
      <w:suff w:val="nothing"/>
      <w:lvlText w:val="%1."/>
      <w:lvlJc w:val="left"/>
      <w:pPr>
        <w:ind w:left="10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B1C42B4"/>
    <w:multiLevelType w:val="hybridMultilevel"/>
    <w:tmpl w:val="D5024C5C"/>
    <w:lvl w:ilvl="0" w:tplc="F3A22222">
      <w:numFmt w:val="bullet"/>
      <w:lvlText w:val=""/>
      <w:lvlJc w:val="left"/>
      <w:pPr>
        <w:ind w:left="720" w:hanging="360"/>
      </w:pPr>
      <w:rPr>
        <w:rFonts w:ascii="Symbol" w:eastAsia="Times New Roman"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9828B3"/>
    <w:multiLevelType w:val="hybridMultilevel"/>
    <w:tmpl w:val="2AF44148"/>
    <w:lvl w:ilvl="0" w:tplc="61241D0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2631"/>
    <w:multiLevelType w:val="hybridMultilevel"/>
    <w:tmpl w:val="B4EAF7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54700C2"/>
    <w:multiLevelType w:val="hybridMultilevel"/>
    <w:tmpl w:val="CAC8DF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6A600A4"/>
    <w:multiLevelType w:val="hybridMultilevel"/>
    <w:tmpl w:val="7C3A41AE"/>
    <w:lvl w:ilvl="0" w:tplc="73761AAA">
      <w:start w:val="1"/>
      <w:numFmt w:val="upperLetter"/>
      <w:suff w:val="nothing"/>
      <w:lvlText w:val="%1."/>
      <w:lvlJc w:val="left"/>
      <w:pPr>
        <w:ind w:left="10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B565676"/>
    <w:multiLevelType w:val="hybridMultilevel"/>
    <w:tmpl w:val="2AF44148"/>
    <w:lvl w:ilvl="0" w:tplc="61241D0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366445"/>
    <w:multiLevelType w:val="hybridMultilevel"/>
    <w:tmpl w:val="F3444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
  </w:num>
  <w:num w:numId="4">
    <w:abstractNumId w:val="2"/>
  </w:num>
  <w:num w:numId="5">
    <w:abstractNumId w:val="14"/>
  </w:num>
  <w:num w:numId="6">
    <w:abstractNumId w:val="5"/>
  </w:num>
  <w:num w:numId="7">
    <w:abstractNumId w:val="11"/>
  </w:num>
  <w:num w:numId="8">
    <w:abstractNumId w:val="15"/>
  </w:num>
  <w:num w:numId="9">
    <w:abstractNumId w:val="0"/>
  </w:num>
  <w:num w:numId="10">
    <w:abstractNumId w:val="8"/>
  </w:num>
  <w:num w:numId="11">
    <w:abstractNumId w:val="13"/>
  </w:num>
  <w:num w:numId="12">
    <w:abstractNumId w:val="4"/>
  </w:num>
  <w:num w:numId="13">
    <w:abstractNumId w:val="12"/>
  </w:num>
  <w:num w:numId="14">
    <w:abstractNumId w:val="16"/>
  </w:num>
  <w:num w:numId="15">
    <w:abstractNumId w:val="3"/>
  </w:num>
  <w:num w:numId="16">
    <w:abstractNumId w:val="6"/>
  </w:num>
  <w:num w:numId="1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FC5"/>
    <w:rsid w:val="00001738"/>
    <w:rsid w:val="0000176A"/>
    <w:rsid w:val="00013224"/>
    <w:rsid w:val="000215D5"/>
    <w:rsid w:val="00026A87"/>
    <w:rsid w:val="00027B3E"/>
    <w:rsid w:val="00030CA8"/>
    <w:rsid w:val="000334C5"/>
    <w:rsid w:val="000415B8"/>
    <w:rsid w:val="0004432B"/>
    <w:rsid w:val="000446C0"/>
    <w:rsid w:val="00045453"/>
    <w:rsid w:val="00047AB8"/>
    <w:rsid w:val="00052D9B"/>
    <w:rsid w:val="00056DA4"/>
    <w:rsid w:val="00057534"/>
    <w:rsid w:val="000629A8"/>
    <w:rsid w:val="00063B79"/>
    <w:rsid w:val="00081F5B"/>
    <w:rsid w:val="00087304"/>
    <w:rsid w:val="00093604"/>
    <w:rsid w:val="00095026"/>
    <w:rsid w:val="000A1B6C"/>
    <w:rsid w:val="000A2C01"/>
    <w:rsid w:val="000A521B"/>
    <w:rsid w:val="000A5BE6"/>
    <w:rsid w:val="000B14BB"/>
    <w:rsid w:val="000B345C"/>
    <w:rsid w:val="000B34A8"/>
    <w:rsid w:val="000C419C"/>
    <w:rsid w:val="000C4739"/>
    <w:rsid w:val="000C6353"/>
    <w:rsid w:val="000D1B0B"/>
    <w:rsid w:val="000D485D"/>
    <w:rsid w:val="000E7D2B"/>
    <w:rsid w:val="000F50BD"/>
    <w:rsid w:val="0010574E"/>
    <w:rsid w:val="001316A5"/>
    <w:rsid w:val="001376AF"/>
    <w:rsid w:val="00137885"/>
    <w:rsid w:val="00141761"/>
    <w:rsid w:val="0014444C"/>
    <w:rsid w:val="00145D7E"/>
    <w:rsid w:val="00163D30"/>
    <w:rsid w:val="00193C09"/>
    <w:rsid w:val="001A51CF"/>
    <w:rsid w:val="001A62BA"/>
    <w:rsid w:val="001B1E83"/>
    <w:rsid w:val="001B6289"/>
    <w:rsid w:val="001B6913"/>
    <w:rsid w:val="001E3ED0"/>
    <w:rsid w:val="001F0780"/>
    <w:rsid w:val="001F2042"/>
    <w:rsid w:val="001F253E"/>
    <w:rsid w:val="001F5AA3"/>
    <w:rsid w:val="0020756A"/>
    <w:rsid w:val="00211CBA"/>
    <w:rsid w:val="00211EC5"/>
    <w:rsid w:val="002133AA"/>
    <w:rsid w:val="00213D97"/>
    <w:rsid w:val="00216E8E"/>
    <w:rsid w:val="00217E83"/>
    <w:rsid w:val="00222215"/>
    <w:rsid w:val="00260BE2"/>
    <w:rsid w:val="00273C37"/>
    <w:rsid w:val="00281AD4"/>
    <w:rsid w:val="00290E51"/>
    <w:rsid w:val="00295105"/>
    <w:rsid w:val="002B0143"/>
    <w:rsid w:val="002B0F95"/>
    <w:rsid w:val="002B2234"/>
    <w:rsid w:val="002B5C87"/>
    <w:rsid w:val="002B705F"/>
    <w:rsid w:val="002B72F3"/>
    <w:rsid w:val="002D29CA"/>
    <w:rsid w:val="002D3007"/>
    <w:rsid w:val="002D6F0C"/>
    <w:rsid w:val="002E2C40"/>
    <w:rsid w:val="002E5A8A"/>
    <w:rsid w:val="002E6B94"/>
    <w:rsid w:val="002F14C1"/>
    <w:rsid w:val="002F3298"/>
    <w:rsid w:val="002F63A8"/>
    <w:rsid w:val="002F6ADB"/>
    <w:rsid w:val="003031E1"/>
    <w:rsid w:val="003227A0"/>
    <w:rsid w:val="00330A72"/>
    <w:rsid w:val="003316AC"/>
    <w:rsid w:val="00341F97"/>
    <w:rsid w:val="003479BA"/>
    <w:rsid w:val="00350359"/>
    <w:rsid w:val="00350C52"/>
    <w:rsid w:val="00356D73"/>
    <w:rsid w:val="0036154B"/>
    <w:rsid w:val="0036776D"/>
    <w:rsid w:val="00372D63"/>
    <w:rsid w:val="00380096"/>
    <w:rsid w:val="003858AC"/>
    <w:rsid w:val="003A4176"/>
    <w:rsid w:val="003A70C3"/>
    <w:rsid w:val="003A7AC6"/>
    <w:rsid w:val="003B0A1F"/>
    <w:rsid w:val="003B2688"/>
    <w:rsid w:val="003B3779"/>
    <w:rsid w:val="003C7DFD"/>
    <w:rsid w:val="003D0C4A"/>
    <w:rsid w:val="003D2457"/>
    <w:rsid w:val="003F1198"/>
    <w:rsid w:val="003F21D5"/>
    <w:rsid w:val="00400385"/>
    <w:rsid w:val="00404DB3"/>
    <w:rsid w:val="00406951"/>
    <w:rsid w:val="0041082B"/>
    <w:rsid w:val="0043066D"/>
    <w:rsid w:val="00433E2B"/>
    <w:rsid w:val="00436C8A"/>
    <w:rsid w:val="00451550"/>
    <w:rsid w:val="00454495"/>
    <w:rsid w:val="00456383"/>
    <w:rsid w:val="00457777"/>
    <w:rsid w:val="004616B9"/>
    <w:rsid w:val="00465B2B"/>
    <w:rsid w:val="004669FC"/>
    <w:rsid w:val="00471525"/>
    <w:rsid w:val="0047490B"/>
    <w:rsid w:val="00480DBF"/>
    <w:rsid w:val="00483FDB"/>
    <w:rsid w:val="00486744"/>
    <w:rsid w:val="004926B4"/>
    <w:rsid w:val="00495494"/>
    <w:rsid w:val="004A3C7A"/>
    <w:rsid w:val="004B77F0"/>
    <w:rsid w:val="004C212E"/>
    <w:rsid w:val="004C3F76"/>
    <w:rsid w:val="004C6E4F"/>
    <w:rsid w:val="004D1C83"/>
    <w:rsid w:val="004D1DD0"/>
    <w:rsid w:val="004F2F8B"/>
    <w:rsid w:val="00512C35"/>
    <w:rsid w:val="00520C48"/>
    <w:rsid w:val="00531489"/>
    <w:rsid w:val="00534E85"/>
    <w:rsid w:val="0053555D"/>
    <w:rsid w:val="005505B2"/>
    <w:rsid w:val="00552CFE"/>
    <w:rsid w:val="00555A70"/>
    <w:rsid w:val="00580C6C"/>
    <w:rsid w:val="00581395"/>
    <w:rsid w:val="00596137"/>
    <w:rsid w:val="00596B0E"/>
    <w:rsid w:val="005A4B5C"/>
    <w:rsid w:val="005A4F42"/>
    <w:rsid w:val="005A7B68"/>
    <w:rsid w:val="005C3A79"/>
    <w:rsid w:val="005C77BD"/>
    <w:rsid w:val="005E29B0"/>
    <w:rsid w:val="005E4695"/>
    <w:rsid w:val="005E4FD8"/>
    <w:rsid w:val="005F1410"/>
    <w:rsid w:val="00601201"/>
    <w:rsid w:val="006057E3"/>
    <w:rsid w:val="0062068F"/>
    <w:rsid w:val="006230D6"/>
    <w:rsid w:val="0063213B"/>
    <w:rsid w:val="00632AD5"/>
    <w:rsid w:val="006344B2"/>
    <w:rsid w:val="00635686"/>
    <w:rsid w:val="00636E1F"/>
    <w:rsid w:val="00642081"/>
    <w:rsid w:val="00646202"/>
    <w:rsid w:val="00650B0D"/>
    <w:rsid w:val="00660984"/>
    <w:rsid w:val="00663DCA"/>
    <w:rsid w:val="00670AC8"/>
    <w:rsid w:val="006731AA"/>
    <w:rsid w:val="00683263"/>
    <w:rsid w:val="00693913"/>
    <w:rsid w:val="006954FA"/>
    <w:rsid w:val="006A2064"/>
    <w:rsid w:val="006A25E9"/>
    <w:rsid w:val="006A5AAE"/>
    <w:rsid w:val="006A5FFD"/>
    <w:rsid w:val="006A72EC"/>
    <w:rsid w:val="006B4A8C"/>
    <w:rsid w:val="006B4C43"/>
    <w:rsid w:val="006C186E"/>
    <w:rsid w:val="006C1898"/>
    <w:rsid w:val="006C432A"/>
    <w:rsid w:val="006D1A8D"/>
    <w:rsid w:val="006D55A9"/>
    <w:rsid w:val="006D695E"/>
    <w:rsid w:val="006E14CD"/>
    <w:rsid w:val="006F4BA8"/>
    <w:rsid w:val="0070085D"/>
    <w:rsid w:val="007062BA"/>
    <w:rsid w:val="00707550"/>
    <w:rsid w:val="007108F8"/>
    <w:rsid w:val="00711306"/>
    <w:rsid w:val="00721578"/>
    <w:rsid w:val="0072615E"/>
    <w:rsid w:val="00731845"/>
    <w:rsid w:val="007470EB"/>
    <w:rsid w:val="00754DBF"/>
    <w:rsid w:val="00757CB3"/>
    <w:rsid w:val="0076599F"/>
    <w:rsid w:val="0077396D"/>
    <w:rsid w:val="00775A7D"/>
    <w:rsid w:val="0077723E"/>
    <w:rsid w:val="007803BD"/>
    <w:rsid w:val="00792472"/>
    <w:rsid w:val="00794652"/>
    <w:rsid w:val="00795A00"/>
    <w:rsid w:val="00796C63"/>
    <w:rsid w:val="00797A04"/>
    <w:rsid w:val="007A1893"/>
    <w:rsid w:val="007A2013"/>
    <w:rsid w:val="007A33A1"/>
    <w:rsid w:val="007B7637"/>
    <w:rsid w:val="007C270B"/>
    <w:rsid w:val="007C2F2E"/>
    <w:rsid w:val="007D2A03"/>
    <w:rsid w:val="007E0B17"/>
    <w:rsid w:val="007F0E3F"/>
    <w:rsid w:val="007F44E8"/>
    <w:rsid w:val="007F5614"/>
    <w:rsid w:val="007F591A"/>
    <w:rsid w:val="008144B4"/>
    <w:rsid w:val="00816495"/>
    <w:rsid w:val="008412CA"/>
    <w:rsid w:val="00851618"/>
    <w:rsid w:val="00851DB0"/>
    <w:rsid w:val="008602AF"/>
    <w:rsid w:val="00860FE3"/>
    <w:rsid w:val="00875002"/>
    <w:rsid w:val="00876601"/>
    <w:rsid w:val="0087679B"/>
    <w:rsid w:val="008838A9"/>
    <w:rsid w:val="00884849"/>
    <w:rsid w:val="008872C0"/>
    <w:rsid w:val="00893381"/>
    <w:rsid w:val="008954C6"/>
    <w:rsid w:val="00895521"/>
    <w:rsid w:val="008A060F"/>
    <w:rsid w:val="008B4EEE"/>
    <w:rsid w:val="008C5BF5"/>
    <w:rsid w:val="008D0591"/>
    <w:rsid w:val="008D321E"/>
    <w:rsid w:val="008D3909"/>
    <w:rsid w:val="008D451B"/>
    <w:rsid w:val="008D6CB8"/>
    <w:rsid w:val="008D74B0"/>
    <w:rsid w:val="008F5F12"/>
    <w:rsid w:val="008F7D6A"/>
    <w:rsid w:val="0090306A"/>
    <w:rsid w:val="009034EC"/>
    <w:rsid w:val="009177C9"/>
    <w:rsid w:val="0092178E"/>
    <w:rsid w:val="009256B1"/>
    <w:rsid w:val="009265BA"/>
    <w:rsid w:val="00926D6A"/>
    <w:rsid w:val="00932A08"/>
    <w:rsid w:val="00934489"/>
    <w:rsid w:val="009474AC"/>
    <w:rsid w:val="009674D3"/>
    <w:rsid w:val="00976A16"/>
    <w:rsid w:val="009847D5"/>
    <w:rsid w:val="00985551"/>
    <w:rsid w:val="009955DB"/>
    <w:rsid w:val="009A68FC"/>
    <w:rsid w:val="009B4C06"/>
    <w:rsid w:val="009C64CD"/>
    <w:rsid w:val="009E5034"/>
    <w:rsid w:val="009E79DC"/>
    <w:rsid w:val="009F3653"/>
    <w:rsid w:val="00A00770"/>
    <w:rsid w:val="00A02CCD"/>
    <w:rsid w:val="00A17A5D"/>
    <w:rsid w:val="00A21E19"/>
    <w:rsid w:val="00A231FA"/>
    <w:rsid w:val="00A23924"/>
    <w:rsid w:val="00A23F95"/>
    <w:rsid w:val="00A240F3"/>
    <w:rsid w:val="00A30219"/>
    <w:rsid w:val="00A310C4"/>
    <w:rsid w:val="00A31262"/>
    <w:rsid w:val="00A36EAC"/>
    <w:rsid w:val="00A513FE"/>
    <w:rsid w:val="00A51CE7"/>
    <w:rsid w:val="00A67F1D"/>
    <w:rsid w:val="00A70AFC"/>
    <w:rsid w:val="00A717F1"/>
    <w:rsid w:val="00A73DA7"/>
    <w:rsid w:val="00A768A0"/>
    <w:rsid w:val="00A870E9"/>
    <w:rsid w:val="00AA3BF4"/>
    <w:rsid w:val="00AB38B3"/>
    <w:rsid w:val="00AC2B7E"/>
    <w:rsid w:val="00AC372A"/>
    <w:rsid w:val="00AC4309"/>
    <w:rsid w:val="00AC55BD"/>
    <w:rsid w:val="00AC6C81"/>
    <w:rsid w:val="00AD02A7"/>
    <w:rsid w:val="00AD61F2"/>
    <w:rsid w:val="00AE0CB0"/>
    <w:rsid w:val="00AE71E1"/>
    <w:rsid w:val="00B06183"/>
    <w:rsid w:val="00B0680A"/>
    <w:rsid w:val="00B11E9F"/>
    <w:rsid w:val="00B14806"/>
    <w:rsid w:val="00B272C5"/>
    <w:rsid w:val="00B27835"/>
    <w:rsid w:val="00B5160E"/>
    <w:rsid w:val="00B53016"/>
    <w:rsid w:val="00B61DBC"/>
    <w:rsid w:val="00B71410"/>
    <w:rsid w:val="00B76CE9"/>
    <w:rsid w:val="00B8168C"/>
    <w:rsid w:val="00B8215B"/>
    <w:rsid w:val="00B8611E"/>
    <w:rsid w:val="00B876B3"/>
    <w:rsid w:val="00B9199A"/>
    <w:rsid w:val="00BA51ED"/>
    <w:rsid w:val="00BA71AF"/>
    <w:rsid w:val="00BB55C0"/>
    <w:rsid w:val="00BC3FC5"/>
    <w:rsid w:val="00BC632A"/>
    <w:rsid w:val="00BC6DFA"/>
    <w:rsid w:val="00BF55B8"/>
    <w:rsid w:val="00C0028A"/>
    <w:rsid w:val="00C04450"/>
    <w:rsid w:val="00C04A77"/>
    <w:rsid w:val="00C04F2C"/>
    <w:rsid w:val="00C21576"/>
    <w:rsid w:val="00C22CFD"/>
    <w:rsid w:val="00C34998"/>
    <w:rsid w:val="00C35744"/>
    <w:rsid w:val="00C4215E"/>
    <w:rsid w:val="00C6411A"/>
    <w:rsid w:val="00C66302"/>
    <w:rsid w:val="00C736AF"/>
    <w:rsid w:val="00C75610"/>
    <w:rsid w:val="00C82CA2"/>
    <w:rsid w:val="00C856A9"/>
    <w:rsid w:val="00C92F03"/>
    <w:rsid w:val="00C92FCB"/>
    <w:rsid w:val="00CA2111"/>
    <w:rsid w:val="00CA762D"/>
    <w:rsid w:val="00CB0590"/>
    <w:rsid w:val="00CB06B9"/>
    <w:rsid w:val="00CC43B7"/>
    <w:rsid w:val="00CC51DD"/>
    <w:rsid w:val="00CC7172"/>
    <w:rsid w:val="00CD7F05"/>
    <w:rsid w:val="00CE335C"/>
    <w:rsid w:val="00CE4C93"/>
    <w:rsid w:val="00CE6724"/>
    <w:rsid w:val="00CF3CB0"/>
    <w:rsid w:val="00CF443B"/>
    <w:rsid w:val="00D01926"/>
    <w:rsid w:val="00D3544E"/>
    <w:rsid w:val="00D36344"/>
    <w:rsid w:val="00D50DA5"/>
    <w:rsid w:val="00D6263E"/>
    <w:rsid w:val="00D742C0"/>
    <w:rsid w:val="00D74BA6"/>
    <w:rsid w:val="00D75AC0"/>
    <w:rsid w:val="00D76092"/>
    <w:rsid w:val="00D81CAA"/>
    <w:rsid w:val="00D87C85"/>
    <w:rsid w:val="00D903B7"/>
    <w:rsid w:val="00D90FDF"/>
    <w:rsid w:val="00D91B92"/>
    <w:rsid w:val="00D962A0"/>
    <w:rsid w:val="00D97A6D"/>
    <w:rsid w:val="00DA10DF"/>
    <w:rsid w:val="00DA33D1"/>
    <w:rsid w:val="00DA41CF"/>
    <w:rsid w:val="00DA55EF"/>
    <w:rsid w:val="00DA6B70"/>
    <w:rsid w:val="00DB0989"/>
    <w:rsid w:val="00DB28D7"/>
    <w:rsid w:val="00DB4B6A"/>
    <w:rsid w:val="00DD175E"/>
    <w:rsid w:val="00DD19B5"/>
    <w:rsid w:val="00DD311A"/>
    <w:rsid w:val="00DD3907"/>
    <w:rsid w:val="00DD54BA"/>
    <w:rsid w:val="00DE4042"/>
    <w:rsid w:val="00DF12AB"/>
    <w:rsid w:val="00E00229"/>
    <w:rsid w:val="00E00C30"/>
    <w:rsid w:val="00E13657"/>
    <w:rsid w:val="00E32FD3"/>
    <w:rsid w:val="00E33523"/>
    <w:rsid w:val="00E43082"/>
    <w:rsid w:val="00E455A1"/>
    <w:rsid w:val="00E46B95"/>
    <w:rsid w:val="00E55712"/>
    <w:rsid w:val="00E55C0C"/>
    <w:rsid w:val="00E573C5"/>
    <w:rsid w:val="00E62DC1"/>
    <w:rsid w:val="00E63014"/>
    <w:rsid w:val="00E774C6"/>
    <w:rsid w:val="00E8235B"/>
    <w:rsid w:val="00E82E43"/>
    <w:rsid w:val="00E869F4"/>
    <w:rsid w:val="00E90AB4"/>
    <w:rsid w:val="00E918C3"/>
    <w:rsid w:val="00E92D3B"/>
    <w:rsid w:val="00E939C3"/>
    <w:rsid w:val="00E94A86"/>
    <w:rsid w:val="00E97F3B"/>
    <w:rsid w:val="00EA03B7"/>
    <w:rsid w:val="00EB14EE"/>
    <w:rsid w:val="00EB5E2E"/>
    <w:rsid w:val="00EC49DC"/>
    <w:rsid w:val="00EC6E1F"/>
    <w:rsid w:val="00ED0C80"/>
    <w:rsid w:val="00ED4AD7"/>
    <w:rsid w:val="00EE14FA"/>
    <w:rsid w:val="00EF11EF"/>
    <w:rsid w:val="00EF14D0"/>
    <w:rsid w:val="00EF22F5"/>
    <w:rsid w:val="00EF7BE8"/>
    <w:rsid w:val="00F00CDF"/>
    <w:rsid w:val="00F016A4"/>
    <w:rsid w:val="00F069A3"/>
    <w:rsid w:val="00F204D6"/>
    <w:rsid w:val="00F2604E"/>
    <w:rsid w:val="00F32537"/>
    <w:rsid w:val="00F34CE1"/>
    <w:rsid w:val="00F42A93"/>
    <w:rsid w:val="00F43CE0"/>
    <w:rsid w:val="00F542A2"/>
    <w:rsid w:val="00F64368"/>
    <w:rsid w:val="00F6636E"/>
    <w:rsid w:val="00F74643"/>
    <w:rsid w:val="00F76224"/>
    <w:rsid w:val="00F76A8C"/>
    <w:rsid w:val="00F85E83"/>
    <w:rsid w:val="00F8716A"/>
    <w:rsid w:val="00F93778"/>
    <w:rsid w:val="00FA06C9"/>
    <w:rsid w:val="00FB0CEF"/>
    <w:rsid w:val="00FB4E20"/>
    <w:rsid w:val="00FB5889"/>
    <w:rsid w:val="00FC0535"/>
    <w:rsid w:val="00FD17BD"/>
    <w:rsid w:val="00FD2094"/>
    <w:rsid w:val="00FE39B3"/>
    <w:rsid w:val="00FE5318"/>
    <w:rsid w:val="00FF3D45"/>
    <w:rsid w:val="00FF6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o:shapelayout v:ext="edit">
      <o:idmap v:ext="edit" data="1"/>
    </o:shapelayout>
  </w:shapeDefaults>
  <w:decimalSymbol w:val="."/>
  <w:listSeparator w:val=","/>
  <w14:docId w14:val="4D8E86CB"/>
  <w15:docId w15:val="{E50848D0-EB0F-4167-A9C0-261B52B41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7F3B"/>
    <w:rPr>
      <w:sz w:val="24"/>
      <w:szCs w:val="24"/>
    </w:rPr>
  </w:style>
  <w:style w:type="paragraph" w:styleId="Heading1">
    <w:name w:val="heading 1"/>
    <w:basedOn w:val="Normal"/>
    <w:next w:val="Normal"/>
    <w:qFormat/>
    <w:rsid w:val="00BC3FC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2E43"/>
    <w:pPr>
      <w:tabs>
        <w:tab w:val="center" w:pos="4320"/>
        <w:tab w:val="right" w:pos="8640"/>
      </w:tabs>
    </w:pPr>
  </w:style>
  <w:style w:type="paragraph" w:styleId="Footer">
    <w:name w:val="footer"/>
    <w:basedOn w:val="Normal"/>
    <w:rsid w:val="00E82E43"/>
    <w:pPr>
      <w:tabs>
        <w:tab w:val="center" w:pos="4320"/>
        <w:tab w:val="right" w:pos="8640"/>
      </w:tabs>
    </w:pPr>
  </w:style>
  <w:style w:type="table" w:styleId="TableGrid">
    <w:name w:val="Table Grid"/>
    <w:basedOn w:val="TableNormal"/>
    <w:rsid w:val="00E82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A2111"/>
    <w:rPr>
      <w:rFonts w:ascii="Tahoma" w:hAnsi="Tahoma" w:cs="Tahoma"/>
      <w:sz w:val="16"/>
      <w:szCs w:val="16"/>
    </w:rPr>
  </w:style>
  <w:style w:type="paragraph" w:styleId="NoSpacing">
    <w:name w:val="No Spacing"/>
    <w:uiPriority w:val="1"/>
    <w:qFormat/>
    <w:rsid w:val="00D36344"/>
    <w:rPr>
      <w:rFonts w:ascii="Calibri" w:eastAsia="Calibri" w:hAnsi="Calibri"/>
      <w:sz w:val="22"/>
      <w:szCs w:val="22"/>
    </w:rPr>
  </w:style>
  <w:style w:type="paragraph" w:customStyle="1" w:styleId="Textbody">
    <w:name w:val="Text body"/>
    <w:basedOn w:val="Normal"/>
    <w:rsid w:val="005C3A79"/>
    <w:pPr>
      <w:widowControl w:val="0"/>
      <w:suppressAutoHyphens/>
      <w:autoSpaceDN w:val="0"/>
      <w:spacing w:after="120"/>
      <w:textAlignment w:val="baseline"/>
    </w:pPr>
    <w:rPr>
      <w:rFonts w:eastAsia="SimSun" w:cs="Mangal"/>
      <w:kern w:val="3"/>
      <w:lang w:eastAsia="zh-CN" w:bidi="hi-IN"/>
    </w:rPr>
  </w:style>
  <w:style w:type="character" w:styleId="Strong">
    <w:name w:val="Strong"/>
    <w:basedOn w:val="DefaultParagraphFont"/>
    <w:uiPriority w:val="22"/>
    <w:qFormat/>
    <w:rsid w:val="00FF6D22"/>
    <w:rPr>
      <w:b/>
      <w:bCs/>
    </w:rPr>
  </w:style>
  <w:style w:type="paragraph" w:styleId="PlainText">
    <w:name w:val="Plain Text"/>
    <w:basedOn w:val="Normal"/>
    <w:link w:val="PlainTextChar"/>
    <w:uiPriority w:val="99"/>
    <w:unhideWhenUsed/>
    <w:rsid w:val="000B14BB"/>
    <w:rPr>
      <w:rFonts w:ascii="Calibri" w:eastAsiaTheme="minorHAnsi" w:hAnsi="Calibri" w:cstheme="minorBidi"/>
      <w:sz w:val="21"/>
      <w:szCs w:val="21"/>
    </w:rPr>
  </w:style>
  <w:style w:type="character" w:customStyle="1" w:styleId="PlainTextChar">
    <w:name w:val="Plain Text Char"/>
    <w:basedOn w:val="DefaultParagraphFont"/>
    <w:link w:val="PlainText"/>
    <w:uiPriority w:val="99"/>
    <w:rsid w:val="000B14BB"/>
    <w:rPr>
      <w:rFonts w:ascii="Calibri" w:eastAsiaTheme="minorHAnsi" w:hAnsi="Calibri" w:cstheme="minorBidi"/>
      <w:sz w:val="21"/>
      <w:szCs w:val="21"/>
    </w:rPr>
  </w:style>
  <w:style w:type="paragraph" w:styleId="ListParagraph">
    <w:name w:val="List Paragraph"/>
    <w:basedOn w:val="Normal"/>
    <w:uiPriority w:val="34"/>
    <w:qFormat/>
    <w:rsid w:val="00E774C6"/>
    <w:pPr>
      <w:ind w:left="720"/>
      <w:contextualSpacing/>
    </w:pPr>
  </w:style>
  <w:style w:type="character" w:styleId="Hyperlink">
    <w:name w:val="Hyperlink"/>
    <w:basedOn w:val="DefaultParagraphFont"/>
    <w:rsid w:val="007A1893"/>
    <w:rPr>
      <w:color w:val="0000FF" w:themeColor="hyperlink"/>
      <w:u w:val="single"/>
    </w:rPr>
  </w:style>
  <w:style w:type="paragraph" w:styleId="BodyTextIndent">
    <w:name w:val="Body Text Indent"/>
    <w:link w:val="BodyTextIndentChar"/>
    <w:unhideWhenUsed/>
    <w:rsid w:val="007A1893"/>
    <w:pPr>
      <w:ind w:left="360" w:hanging="360"/>
      <w:jc w:val="both"/>
    </w:pPr>
    <w:rPr>
      <w:rFonts w:eastAsia="Arial Unicode MS" w:cs="Arial Unicode MS"/>
      <w:color w:val="000000"/>
      <w:sz w:val="24"/>
      <w:szCs w:val="24"/>
      <w:u w:color="000000"/>
    </w:rPr>
  </w:style>
  <w:style w:type="character" w:customStyle="1" w:styleId="BodyTextIndentChar">
    <w:name w:val="Body Text Indent Char"/>
    <w:basedOn w:val="DefaultParagraphFont"/>
    <w:link w:val="BodyTextIndent"/>
    <w:rsid w:val="007A1893"/>
    <w:rPr>
      <w:rFonts w:eastAsia="Arial Unicode MS" w:cs="Arial Unicode MS"/>
      <w:color w:val="000000"/>
      <w:sz w:val="24"/>
      <w:szCs w:val="24"/>
      <w:u w:color="000000"/>
    </w:rPr>
  </w:style>
  <w:style w:type="paragraph" w:customStyle="1" w:styleId="Default">
    <w:name w:val="Default"/>
    <w:rsid w:val="007A1893"/>
    <w:pPr>
      <w:spacing w:before="160"/>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character" w:customStyle="1" w:styleId="None">
    <w:name w:val="None"/>
    <w:rsid w:val="007A1893"/>
  </w:style>
  <w:style w:type="paragraph" w:customStyle="1" w:styleId="Body">
    <w:name w:val="Body"/>
    <w:rsid w:val="007A1893"/>
    <w:pPr>
      <w:pBdr>
        <w:top w:val="nil"/>
        <w:left w:val="nil"/>
        <w:bottom w:val="nil"/>
        <w:right w:val="nil"/>
        <w:between w:val="nil"/>
        <w:bar w:val="nil"/>
      </w:pBdr>
    </w:pPr>
    <w:rPr>
      <w:rFonts w:eastAsia="Arial Unicode MS" w:cs="Arial Unicode MS"/>
      <w:color w:val="00000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10767">
      <w:bodyDiv w:val="1"/>
      <w:marLeft w:val="0"/>
      <w:marRight w:val="0"/>
      <w:marTop w:val="0"/>
      <w:marBottom w:val="0"/>
      <w:divBdr>
        <w:top w:val="none" w:sz="0" w:space="0" w:color="auto"/>
        <w:left w:val="none" w:sz="0" w:space="0" w:color="auto"/>
        <w:bottom w:val="none" w:sz="0" w:space="0" w:color="auto"/>
        <w:right w:val="none" w:sz="0" w:space="0" w:color="auto"/>
      </w:divBdr>
    </w:div>
    <w:div w:id="202255526">
      <w:bodyDiv w:val="1"/>
      <w:marLeft w:val="0"/>
      <w:marRight w:val="0"/>
      <w:marTop w:val="0"/>
      <w:marBottom w:val="0"/>
      <w:divBdr>
        <w:top w:val="none" w:sz="0" w:space="0" w:color="auto"/>
        <w:left w:val="none" w:sz="0" w:space="0" w:color="auto"/>
        <w:bottom w:val="none" w:sz="0" w:space="0" w:color="auto"/>
        <w:right w:val="none" w:sz="0" w:space="0" w:color="auto"/>
      </w:divBdr>
    </w:div>
    <w:div w:id="396320364">
      <w:bodyDiv w:val="1"/>
      <w:marLeft w:val="0"/>
      <w:marRight w:val="0"/>
      <w:marTop w:val="0"/>
      <w:marBottom w:val="0"/>
      <w:divBdr>
        <w:top w:val="none" w:sz="0" w:space="0" w:color="auto"/>
        <w:left w:val="none" w:sz="0" w:space="0" w:color="auto"/>
        <w:bottom w:val="none" w:sz="0" w:space="0" w:color="auto"/>
        <w:right w:val="none" w:sz="0" w:space="0" w:color="auto"/>
      </w:divBdr>
    </w:div>
    <w:div w:id="485896910">
      <w:bodyDiv w:val="1"/>
      <w:marLeft w:val="0"/>
      <w:marRight w:val="0"/>
      <w:marTop w:val="0"/>
      <w:marBottom w:val="0"/>
      <w:divBdr>
        <w:top w:val="none" w:sz="0" w:space="0" w:color="auto"/>
        <w:left w:val="none" w:sz="0" w:space="0" w:color="auto"/>
        <w:bottom w:val="none" w:sz="0" w:space="0" w:color="auto"/>
        <w:right w:val="none" w:sz="0" w:space="0" w:color="auto"/>
      </w:divBdr>
    </w:div>
    <w:div w:id="673802466">
      <w:bodyDiv w:val="1"/>
      <w:marLeft w:val="0"/>
      <w:marRight w:val="0"/>
      <w:marTop w:val="0"/>
      <w:marBottom w:val="0"/>
      <w:divBdr>
        <w:top w:val="none" w:sz="0" w:space="0" w:color="auto"/>
        <w:left w:val="none" w:sz="0" w:space="0" w:color="auto"/>
        <w:bottom w:val="none" w:sz="0" w:space="0" w:color="auto"/>
        <w:right w:val="none" w:sz="0" w:space="0" w:color="auto"/>
      </w:divBdr>
    </w:div>
    <w:div w:id="712386928">
      <w:bodyDiv w:val="1"/>
      <w:marLeft w:val="0"/>
      <w:marRight w:val="0"/>
      <w:marTop w:val="0"/>
      <w:marBottom w:val="0"/>
      <w:divBdr>
        <w:top w:val="none" w:sz="0" w:space="0" w:color="auto"/>
        <w:left w:val="none" w:sz="0" w:space="0" w:color="auto"/>
        <w:bottom w:val="none" w:sz="0" w:space="0" w:color="auto"/>
        <w:right w:val="none" w:sz="0" w:space="0" w:color="auto"/>
      </w:divBdr>
    </w:div>
    <w:div w:id="966548334">
      <w:bodyDiv w:val="1"/>
      <w:marLeft w:val="0"/>
      <w:marRight w:val="0"/>
      <w:marTop w:val="0"/>
      <w:marBottom w:val="0"/>
      <w:divBdr>
        <w:top w:val="none" w:sz="0" w:space="0" w:color="auto"/>
        <w:left w:val="none" w:sz="0" w:space="0" w:color="auto"/>
        <w:bottom w:val="none" w:sz="0" w:space="0" w:color="auto"/>
        <w:right w:val="none" w:sz="0" w:space="0" w:color="auto"/>
      </w:divBdr>
    </w:div>
    <w:div w:id="1286426171">
      <w:bodyDiv w:val="1"/>
      <w:marLeft w:val="0"/>
      <w:marRight w:val="0"/>
      <w:marTop w:val="0"/>
      <w:marBottom w:val="0"/>
      <w:divBdr>
        <w:top w:val="none" w:sz="0" w:space="0" w:color="auto"/>
        <w:left w:val="none" w:sz="0" w:space="0" w:color="auto"/>
        <w:bottom w:val="none" w:sz="0" w:space="0" w:color="auto"/>
        <w:right w:val="none" w:sz="0" w:space="0" w:color="auto"/>
      </w:divBdr>
    </w:div>
    <w:div w:id="1465809031">
      <w:bodyDiv w:val="1"/>
      <w:marLeft w:val="0"/>
      <w:marRight w:val="0"/>
      <w:marTop w:val="0"/>
      <w:marBottom w:val="0"/>
      <w:divBdr>
        <w:top w:val="none" w:sz="0" w:space="0" w:color="auto"/>
        <w:left w:val="none" w:sz="0" w:space="0" w:color="auto"/>
        <w:bottom w:val="none" w:sz="0" w:space="0" w:color="auto"/>
        <w:right w:val="none" w:sz="0" w:space="0" w:color="auto"/>
      </w:divBdr>
    </w:div>
    <w:div w:id="1708066440">
      <w:bodyDiv w:val="1"/>
      <w:marLeft w:val="0"/>
      <w:marRight w:val="0"/>
      <w:marTop w:val="0"/>
      <w:marBottom w:val="0"/>
      <w:divBdr>
        <w:top w:val="none" w:sz="0" w:space="0" w:color="auto"/>
        <w:left w:val="none" w:sz="0" w:space="0" w:color="auto"/>
        <w:bottom w:val="none" w:sz="0" w:space="0" w:color="auto"/>
        <w:right w:val="none" w:sz="0" w:space="0" w:color="auto"/>
      </w:divBdr>
    </w:div>
    <w:div w:id="1711765030">
      <w:bodyDiv w:val="1"/>
      <w:marLeft w:val="0"/>
      <w:marRight w:val="0"/>
      <w:marTop w:val="0"/>
      <w:marBottom w:val="0"/>
      <w:divBdr>
        <w:top w:val="none" w:sz="0" w:space="0" w:color="auto"/>
        <w:left w:val="none" w:sz="0" w:space="0" w:color="auto"/>
        <w:bottom w:val="none" w:sz="0" w:space="0" w:color="auto"/>
        <w:right w:val="none" w:sz="0" w:space="0" w:color="auto"/>
      </w:divBdr>
    </w:div>
    <w:div w:id="1837305374">
      <w:bodyDiv w:val="1"/>
      <w:marLeft w:val="0"/>
      <w:marRight w:val="0"/>
      <w:marTop w:val="0"/>
      <w:marBottom w:val="0"/>
      <w:divBdr>
        <w:top w:val="none" w:sz="0" w:space="0" w:color="auto"/>
        <w:left w:val="none" w:sz="0" w:space="0" w:color="auto"/>
        <w:bottom w:val="none" w:sz="0" w:space="0" w:color="auto"/>
        <w:right w:val="none" w:sz="0" w:space="0" w:color="auto"/>
      </w:divBdr>
    </w:div>
    <w:div w:id="2011174676">
      <w:bodyDiv w:val="1"/>
      <w:marLeft w:val="0"/>
      <w:marRight w:val="0"/>
      <w:marTop w:val="0"/>
      <w:marBottom w:val="0"/>
      <w:divBdr>
        <w:top w:val="none" w:sz="0" w:space="0" w:color="auto"/>
        <w:left w:val="none" w:sz="0" w:space="0" w:color="auto"/>
        <w:bottom w:val="none" w:sz="0" w:space="0" w:color="auto"/>
        <w:right w:val="none" w:sz="0" w:space="0" w:color="auto"/>
      </w:divBdr>
    </w:div>
    <w:div w:id="204290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hland.or.us/SIB/files/PPT_Ashland_HCA__Joint_PC_HHSC_-_Jan_28.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E1A53-20E5-4E3D-8BB0-E04B793F1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Pages>
  <Words>436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NOTICE OF SITE VISIT W/PACKET &amp; E-MAIL</vt:lpstr>
    </vt:vector>
  </TitlesOfParts>
  <Company>City of Ashland</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SITE VISIT W/PACKET &amp; E-MAIL</dc:title>
  <dc:subject/>
  <dc:creator>user</dc:creator>
  <cp:keywords/>
  <dc:description/>
  <cp:lastModifiedBy>Liz Hamilton</cp:lastModifiedBy>
  <cp:revision>11</cp:revision>
  <cp:lastPrinted>2020-12-31T19:23:00Z</cp:lastPrinted>
  <dcterms:created xsi:type="dcterms:W3CDTF">2021-01-29T00:23:00Z</dcterms:created>
  <dcterms:modified xsi:type="dcterms:W3CDTF">2021-02-03T00:57:00Z</dcterms:modified>
</cp:coreProperties>
</file>